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Look w:val="04A0" w:firstRow="1" w:lastRow="0" w:firstColumn="1" w:lastColumn="0" w:noHBand="0" w:noVBand="1"/>
      </w:tblPr>
      <w:tblGrid>
        <w:gridCol w:w="4675"/>
        <w:gridCol w:w="6210"/>
      </w:tblGrid>
      <w:tr w:rsidR="007B39B9" w14:paraId="65D8A145" w14:textId="77777777" w:rsidTr="00537E51">
        <w:tc>
          <w:tcPr>
            <w:tcW w:w="4675" w:type="dxa"/>
            <w:tcBorders>
              <w:top w:val="nil"/>
              <w:left w:val="nil"/>
              <w:bottom w:val="nil"/>
              <w:right w:val="nil"/>
            </w:tcBorders>
            <w:vAlign w:val="center"/>
          </w:tcPr>
          <w:p w14:paraId="1DC2BB3F" w14:textId="77777777" w:rsidR="007B39B9" w:rsidRDefault="007B39B9" w:rsidP="00537E51">
            <w:r>
              <w:rPr>
                <w:noProof/>
                <w14:ligatures w14:val="standardContextual"/>
              </w:rPr>
              <mc:AlternateContent>
                <mc:Choice Requires="wps">
                  <w:drawing>
                    <wp:anchor distT="0" distB="0" distL="114300" distR="114300" simplePos="0" relativeHeight="251661312" behindDoc="0" locked="0" layoutInCell="1" allowOverlap="1" wp14:anchorId="7FC35EC0" wp14:editId="0516EB22">
                      <wp:simplePos x="0" y="0"/>
                      <wp:positionH relativeFrom="column">
                        <wp:posOffset>524510</wp:posOffset>
                      </wp:positionH>
                      <wp:positionV relativeFrom="paragraph">
                        <wp:posOffset>534670</wp:posOffset>
                      </wp:positionV>
                      <wp:extent cx="6254750" cy="0"/>
                      <wp:effectExtent l="0" t="0" r="6350" b="12700"/>
                      <wp:wrapNone/>
                      <wp:docPr id="174901269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5475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4E1DFD" id="Line 7"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42.1pt" to="533.8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" strokecolor="#f1b038" strokeweight=".5pt">
                      <o:lock v:ext="edit" shapetype="f"/>
                    </v:line>
                  </w:pict>
                </mc:Fallback>
              </mc:AlternateContent>
            </w:r>
            <w:r>
              <w:rPr>
                <w:noProof/>
                <w14:ligatures w14:val="standardContextual"/>
              </w:rPr>
              <w:drawing>
                <wp:inline distT="0" distB="0" distL="0" distR="0" wp14:anchorId="5B4722BC" wp14:editId="530C66A7">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6210" w:type="dxa"/>
            <w:tcBorders>
              <w:top w:val="nil"/>
              <w:left w:val="nil"/>
              <w:bottom w:val="nil"/>
              <w:right w:val="nil"/>
            </w:tcBorders>
            <w:vAlign w:val="center"/>
          </w:tcPr>
          <w:p w14:paraId="52962A11" w14:textId="77777777" w:rsidR="007B39B9" w:rsidRPr="00700A63" w:rsidRDefault="007B39B9" w:rsidP="00537E51">
            <w:pPr>
              <w:spacing w:line="731" w:lineRule="exact"/>
              <w:jc w:val="right"/>
              <w:rPr>
                <w:rFonts w:ascii="Arial Narrow" w:hAnsi="Arial Narrow" w:cs="Futura Condensed Medium"/>
                <w:b/>
                <w:bCs/>
                <w:sz w:val="60"/>
              </w:rPr>
            </w:pPr>
            <w:r w:rsidRPr="00692CCF">
              <w:rPr>
                <w:rFonts w:ascii="Arial Narrow" w:hAnsi="Arial Narrow" w:cs="Futura Condensed Medium"/>
                <w:b/>
                <w:bCs/>
                <w:color w:val="500D8C"/>
                <w:sz w:val="60"/>
              </w:rPr>
              <w:t>Outline</w:t>
            </w:r>
          </w:p>
        </w:tc>
      </w:tr>
    </w:tbl>
    <w:p w14:paraId="3C1D0CAD" w14:textId="65C3F1FD" w:rsidR="00973838" w:rsidRPr="00B75715" w:rsidRDefault="00182A63" w:rsidP="00973838">
      <w:pPr>
        <w:ind w:right="119"/>
        <w:jc w:val="right"/>
        <w:rPr>
          <w:rFonts w:ascii="Futura Std Book" w:hAnsi="Futura Std Book" w:cs="Arial"/>
          <w:sz w:val="36"/>
          <w:szCs w:val="36"/>
        </w:rPr>
      </w:pPr>
      <w:r>
        <w:rPr>
          <w:rFonts w:ascii="Arial" w:hAnsi="Arial" w:cs="Arial"/>
          <w:b/>
          <w:bCs/>
          <w:sz w:val="36"/>
          <w:szCs w:val="36"/>
        </w:rPr>
        <w:t>Behavioral Intervention Plans</w:t>
      </w:r>
      <w:r w:rsidR="00614EAE">
        <w:rPr>
          <w:rFonts w:ascii="Arial" w:hAnsi="Arial" w:cs="Arial"/>
          <w:b/>
          <w:bCs/>
          <w:sz w:val="36"/>
          <w:szCs w:val="36"/>
        </w:rPr>
        <w:t xml:space="preserve"> (</w:t>
      </w:r>
      <w:r w:rsidR="003E1B5C">
        <w:rPr>
          <w:rFonts w:ascii="Arial" w:hAnsi="Arial" w:cs="Arial"/>
          <w:b/>
          <w:bCs/>
          <w:sz w:val="36"/>
          <w:szCs w:val="36"/>
        </w:rPr>
        <w:t>Secondary</w:t>
      </w:r>
      <w:r w:rsidR="00614EAE">
        <w:rPr>
          <w:rFonts w:ascii="Arial" w:hAnsi="Arial" w:cs="Arial"/>
          <w:b/>
          <w:bCs/>
          <w:sz w:val="36"/>
          <w:szCs w:val="36"/>
        </w:rPr>
        <w:t>)</w:t>
      </w:r>
      <w:r w:rsidR="00973838" w:rsidRPr="00B75715">
        <w:rPr>
          <w:rFonts w:ascii="Futura Std Book" w:hAnsi="Futura Std Book" w:cs="Arial"/>
          <w:sz w:val="36"/>
          <w:szCs w:val="36"/>
        </w:rPr>
        <w:t>:</w:t>
      </w:r>
    </w:p>
    <w:p w14:paraId="3E64CD19" w14:textId="63E9AC54" w:rsidR="00973838" w:rsidRPr="00C43049" w:rsidRDefault="00182A63" w:rsidP="00C43049">
      <w:pPr>
        <w:pStyle w:val="IRISModuleTitle"/>
        <w:rPr>
          <w:sz w:val="28"/>
          <w:szCs w:val="28"/>
        </w:rPr>
      </w:pPr>
      <w:r>
        <w:rPr>
          <w:sz w:val="28"/>
          <w:szCs w:val="28"/>
        </w:rPr>
        <w:t>Developing a Plan to Address Student Behavior</w:t>
      </w:r>
    </w:p>
    <w:p w14:paraId="58DED25B" w14:textId="4E917C92" w:rsidR="009C492A" w:rsidRDefault="009C492A" w:rsidP="009C492A">
      <w:pPr>
        <w:pStyle w:val="IRISSectionHeading"/>
      </w:pPr>
      <w:r w:rsidRPr="00511763">
        <w:t>Module Home</w:t>
      </w:r>
    </w:p>
    <w:p w14:paraId="7C3C3E1A" w14:textId="4070BA44" w:rsidR="008D1321" w:rsidRPr="005257E0" w:rsidRDefault="009C492A" w:rsidP="005257E0">
      <w:pPr>
        <w:pStyle w:val="IRISBullet"/>
      </w:pPr>
      <w:r w:rsidRPr="005257E0">
        <w:t xml:space="preserve">Module Description: </w:t>
      </w:r>
      <w:r w:rsidR="005257E0" w:rsidRPr="005257E0">
        <w:t xml:space="preserve">This module explores the steps for developing a behavioral intervention plan. It includes identifying appropriate behaviors to replace the interfering behavior, selecting and implementing interventions that address the function of the behavior, monitoring students’ responses to the interventions, and </w:t>
      </w:r>
      <w:proofErr w:type="gramStart"/>
      <w:r w:rsidR="005257E0" w:rsidRPr="005257E0">
        <w:t>making adjustments</w:t>
      </w:r>
      <w:proofErr w:type="gramEnd"/>
      <w:r w:rsidR="005257E0" w:rsidRPr="005257E0">
        <w:t xml:space="preserve"> based on the data (est. completion time: 2 hours)</w:t>
      </w:r>
      <w:r w:rsidR="00F01390" w:rsidRPr="005257E0">
        <w:t>.</w:t>
      </w:r>
    </w:p>
    <w:p w14:paraId="59A046CD" w14:textId="77777777" w:rsidR="009C492A" w:rsidRPr="00511763" w:rsidRDefault="009C492A" w:rsidP="009C492A">
      <w:pPr>
        <w:pStyle w:val="IRISSectionHeading"/>
      </w:pPr>
      <w:r w:rsidRPr="009C492A">
        <w:t>Challenge</w:t>
      </w:r>
    </w:p>
    <w:p w14:paraId="601D77B6" w14:textId="61CE2DBF" w:rsidR="009C492A" w:rsidRPr="00CE0EBF" w:rsidRDefault="009C492A" w:rsidP="00CE0EBF">
      <w:pPr>
        <w:pStyle w:val="IRISBullet"/>
        <w:rPr>
          <w:rFonts w:eastAsia="FuturaStd-Book"/>
        </w:rPr>
      </w:pPr>
      <w:r w:rsidRPr="00CE0EBF">
        <w:rPr>
          <w:rFonts w:eastAsia="FuturaStd-Book"/>
        </w:rPr>
        <w:t>Video:</w:t>
      </w:r>
      <w:r w:rsidR="002A67A2" w:rsidRPr="00CE0EBF">
        <w:t xml:space="preserve"> </w:t>
      </w:r>
      <w:r w:rsidR="00CE0EBF" w:rsidRPr="00CE0EBF">
        <w:rPr>
          <w:shd w:val="clear" w:color="auto" w:fill="FFFFFF"/>
        </w:rPr>
        <w:t>Tasha is a quiet tenth grader who primarily keeps to herself, except in band class where she is the first-chair violinist.</w:t>
      </w:r>
    </w:p>
    <w:p w14:paraId="5BF62AC8" w14:textId="429BE537" w:rsidR="001D1CB1" w:rsidRPr="000F3298" w:rsidRDefault="001D1CB1" w:rsidP="000F3298">
      <w:pPr>
        <w:pStyle w:val="IRISBullet"/>
        <w:numPr>
          <w:ilvl w:val="0"/>
          <w:numId w:val="0"/>
        </w:numPr>
        <w:ind w:left="1440"/>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25637FB2" w14:textId="77777777" w:rsidTr="008132C2">
        <w:trPr>
          <w:cantSplit/>
          <w:trHeight w:val="1771"/>
        </w:trPr>
        <w:tc>
          <w:tcPr>
            <w:tcW w:w="498" w:type="dxa"/>
            <w:tcBorders>
              <w:right w:val="single" w:sz="4" w:space="0" w:color="7F7F7F" w:themeColor="text1" w:themeTint="80"/>
            </w:tcBorders>
            <w:textDirection w:val="btLr"/>
          </w:tcPr>
          <w:p w14:paraId="65867C39"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3588141" w14:textId="77777777" w:rsidR="009C492A" w:rsidRPr="00511763" w:rsidRDefault="009C492A" w:rsidP="008132C2">
            <w:pPr>
              <w:ind w:right="460"/>
              <w:rPr>
                <w:rFonts w:ascii="Arial" w:hAnsi="Arial" w:cs="Arial"/>
              </w:rPr>
            </w:pPr>
          </w:p>
        </w:tc>
      </w:tr>
    </w:tbl>
    <w:p w14:paraId="7526847C" w14:textId="77777777" w:rsidR="009C492A" w:rsidRPr="000A7306" w:rsidRDefault="009C492A" w:rsidP="000A7306">
      <w:pPr>
        <w:pStyle w:val="IRISSectionHeading"/>
      </w:pPr>
      <w:r w:rsidRPr="000A7306">
        <w:t>Initial Thoughts</w:t>
      </w:r>
    </w:p>
    <w:p w14:paraId="1060C754" w14:textId="77777777" w:rsidR="009E5BC2" w:rsidRPr="009E5BC2" w:rsidRDefault="009E5BC2" w:rsidP="009E5BC2">
      <w:pPr>
        <w:pStyle w:val="IRISBullet"/>
      </w:pPr>
      <w:r w:rsidRPr="009E5BC2">
        <w:t>How can educators modify a student’s behavior?</w:t>
      </w:r>
    </w:p>
    <w:p w14:paraId="6BCB94C4" w14:textId="77777777" w:rsidR="009E5BC2" w:rsidRPr="009E5BC2" w:rsidRDefault="009E5BC2" w:rsidP="009E5BC2">
      <w:pPr>
        <w:pStyle w:val="IRISBullet"/>
      </w:pPr>
      <w:r w:rsidRPr="009E5BC2">
        <w:t>How can educators know if interventions are effective?</w:t>
      </w:r>
    </w:p>
    <w:p w14:paraId="57AFAA7B" w14:textId="77777777" w:rsidR="00A15C89" w:rsidRPr="00BB2D12" w:rsidRDefault="00A15C89" w:rsidP="00A15C89">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9569"/>
      </w:tblGrid>
      <w:tr w:rsidR="009C492A" w:rsidRPr="00511763" w14:paraId="7B5322B4" w14:textId="77777777" w:rsidTr="008132C2">
        <w:trPr>
          <w:cantSplit/>
          <w:trHeight w:val="1771"/>
        </w:trPr>
        <w:tc>
          <w:tcPr>
            <w:tcW w:w="511" w:type="dxa"/>
            <w:tcBorders>
              <w:right w:val="single" w:sz="4" w:space="0" w:color="7F7F7F" w:themeColor="text1" w:themeTint="80"/>
            </w:tcBorders>
            <w:textDirection w:val="btLr"/>
          </w:tcPr>
          <w:p w14:paraId="1157FFBC"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6D242A1" w14:textId="77777777" w:rsidR="009C492A" w:rsidRPr="0090735B" w:rsidRDefault="009C492A" w:rsidP="00C235A6">
            <w:pPr>
              <w:rPr>
                <w:rFonts w:ascii="Arial" w:hAnsi="Arial" w:cs="Arial"/>
              </w:rPr>
            </w:pPr>
          </w:p>
        </w:tc>
      </w:tr>
    </w:tbl>
    <w:p w14:paraId="3F675C23" w14:textId="13B2D33E" w:rsidR="009C492A" w:rsidRPr="00511763" w:rsidRDefault="009C492A" w:rsidP="009C492A">
      <w:pPr>
        <w:pStyle w:val="IRISSectionHeading"/>
      </w:pPr>
      <w:r w:rsidRPr="009C492A">
        <w:t>Perspectives</w:t>
      </w:r>
      <w:r w:rsidRPr="00511763">
        <w:t xml:space="preserve"> &amp; Resources</w:t>
      </w:r>
    </w:p>
    <w:p w14:paraId="7B467138" w14:textId="77777777" w:rsidR="009C492A" w:rsidRPr="00511763" w:rsidRDefault="009C492A" w:rsidP="00B30732">
      <w:pPr>
        <w:pStyle w:val="IRISPageHeading"/>
      </w:pPr>
      <w:r w:rsidRPr="00511763">
        <w:t xml:space="preserve">Module </w:t>
      </w:r>
      <w:r w:rsidRPr="00B30732">
        <w:t>Objectives</w:t>
      </w:r>
    </w:p>
    <w:p w14:paraId="1CA81CDF" w14:textId="77777777" w:rsidR="003472AB" w:rsidRPr="003472AB" w:rsidRDefault="003472AB" w:rsidP="003472AB">
      <w:pPr>
        <w:pStyle w:val="IRISBullet"/>
      </w:pPr>
      <w:r w:rsidRPr="003472AB">
        <w:t>Recognize the essential components and the benefits of a behavioral intervention plan</w:t>
      </w:r>
    </w:p>
    <w:p w14:paraId="78685F50" w14:textId="77777777" w:rsidR="003472AB" w:rsidRPr="003472AB" w:rsidRDefault="003472AB" w:rsidP="003472AB">
      <w:pPr>
        <w:pStyle w:val="IRISBullet"/>
      </w:pPr>
      <w:r w:rsidRPr="003472AB">
        <w:t>State the four primary functions of behavior</w:t>
      </w:r>
    </w:p>
    <w:p w14:paraId="571D8B21" w14:textId="77777777" w:rsidR="003472AB" w:rsidRPr="003472AB" w:rsidRDefault="003472AB" w:rsidP="003472AB">
      <w:pPr>
        <w:pStyle w:val="IRISBullet"/>
      </w:pPr>
      <w:r w:rsidRPr="003472AB">
        <w:t>Identify a replacement behavior that serves the same function as the target behavior</w:t>
      </w:r>
    </w:p>
    <w:p w14:paraId="236F4FA0" w14:textId="77777777" w:rsidR="003472AB" w:rsidRPr="003472AB" w:rsidRDefault="003472AB" w:rsidP="003472AB">
      <w:pPr>
        <w:pStyle w:val="IRISBullet"/>
      </w:pPr>
      <w:r w:rsidRPr="003472AB">
        <w:t>Choose a function-based intervention that addresses the student’s individualized needs and the function of the target behavior</w:t>
      </w:r>
    </w:p>
    <w:p w14:paraId="004E706A" w14:textId="77777777" w:rsidR="003472AB" w:rsidRPr="003472AB" w:rsidRDefault="003472AB" w:rsidP="003472AB">
      <w:pPr>
        <w:pStyle w:val="IRISBullet"/>
      </w:pPr>
      <w:r w:rsidRPr="003472AB">
        <w:t>Explain considerations for implementing behavioral interventions and different ways to monitor student progress</w:t>
      </w:r>
    </w:p>
    <w:p w14:paraId="5C3B4A54" w14:textId="77777777" w:rsidR="003472AB" w:rsidRPr="003472AB" w:rsidRDefault="003472AB" w:rsidP="003472AB">
      <w:pPr>
        <w:pStyle w:val="IRISBullet"/>
      </w:pPr>
      <w:r w:rsidRPr="003472AB">
        <w:lastRenderedPageBreak/>
        <w:t>Examine progress monitoring data to determine whether an intervention should be continued with or without adjustments</w:t>
      </w:r>
    </w:p>
    <w:p w14:paraId="242BDB94" w14:textId="77777777" w:rsidR="005320DF" w:rsidRPr="005320DF" w:rsidRDefault="005320DF" w:rsidP="005320DF">
      <w:pPr>
        <w:pStyle w:val="IRISBullet"/>
        <w:numPr>
          <w:ilvl w:val="0"/>
          <w:numId w:val="0"/>
        </w:numPr>
        <w:ind w:left="1440"/>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5BFB0298" w14:textId="77777777" w:rsidTr="008132C2">
        <w:trPr>
          <w:cantSplit/>
          <w:trHeight w:val="1771"/>
        </w:trPr>
        <w:tc>
          <w:tcPr>
            <w:tcW w:w="498" w:type="dxa"/>
            <w:tcBorders>
              <w:right w:val="single" w:sz="4" w:space="0" w:color="7F7F7F" w:themeColor="text1" w:themeTint="80"/>
            </w:tcBorders>
            <w:textDirection w:val="btLr"/>
          </w:tcPr>
          <w:p w14:paraId="071B02CA"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246AA2B" w14:textId="77777777" w:rsidR="009C492A" w:rsidRPr="00511763" w:rsidRDefault="009C492A" w:rsidP="008132C2">
            <w:pPr>
              <w:ind w:right="460"/>
              <w:rPr>
                <w:rFonts w:ascii="Arial" w:hAnsi="Arial" w:cs="Arial"/>
              </w:rPr>
            </w:pPr>
          </w:p>
        </w:tc>
      </w:tr>
    </w:tbl>
    <w:p w14:paraId="479F6C4B" w14:textId="77777777" w:rsidR="009C492A" w:rsidRPr="00511763" w:rsidRDefault="009C492A" w:rsidP="009C492A">
      <w:pPr>
        <w:pStyle w:val="ListParagraph"/>
        <w:tabs>
          <w:tab w:val="left" w:pos="660"/>
        </w:tabs>
        <w:ind w:left="659" w:right="460"/>
        <w:rPr>
          <w:rFonts w:ascii="Arial" w:hAnsi="Arial" w:cs="Arial"/>
        </w:rPr>
      </w:pPr>
    </w:p>
    <w:p w14:paraId="4A0A4260" w14:textId="4E985000" w:rsidR="009C492A" w:rsidRPr="00511763" w:rsidRDefault="009C492A" w:rsidP="009C492A">
      <w:pPr>
        <w:pStyle w:val="IRISPageHeading"/>
      </w:pPr>
      <w:r w:rsidRPr="00511763">
        <w:t xml:space="preserve">Page 1: </w:t>
      </w:r>
      <w:r w:rsidR="000E3079">
        <w:t xml:space="preserve">Behavioral </w:t>
      </w:r>
      <w:r w:rsidR="00C73D41">
        <w:t>Intervention Plans</w:t>
      </w:r>
    </w:p>
    <w:p w14:paraId="704CC6B2" w14:textId="77777777" w:rsidR="0020002A" w:rsidRPr="0020002A" w:rsidRDefault="0020002A" w:rsidP="0020002A">
      <w:pPr>
        <w:pStyle w:val="IRISBullet"/>
      </w:pPr>
      <w:r w:rsidRPr="0020002A">
        <w:t>When a student exhibits severe or chronic </w:t>
      </w:r>
      <w:r w:rsidRPr="0020002A">
        <w:rPr>
          <w:rStyle w:val="Emphasis"/>
          <w:rFonts w:eastAsiaTheme="majorEastAsia"/>
        </w:rPr>
        <w:t>interfering behaviors</w:t>
      </w:r>
      <w:r w:rsidRPr="0020002A">
        <w:t>—those that interrupt instruction and have a negative impact on the learning environment—educators need to intervene intentionally and systematically.</w:t>
      </w:r>
    </w:p>
    <w:p w14:paraId="47793752" w14:textId="33B55CFF" w:rsidR="000E3079" w:rsidRDefault="000E3079" w:rsidP="000E3079">
      <w:pPr>
        <w:pStyle w:val="IRISBullet"/>
      </w:pPr>
      <w:r>
        <w:t xml:space="preserve">Link: </w:t>
      </w:r>
      <w:r w:rsidR="00571E2E">
        <w:t>functional behavioral assessment (FBA)</w:t>
      </w:r>
      <w:r>
        <w:t xml:space="preserve"> [definition]</w:t>
      </w:r>
    </w:p>
    <w:p w14:paraId="39A1EE09" w14:textId="30BF10B0" w:rsidR="000E3079" w:rsidRDefault="000E3079" w:rsidP="000E3079">
      <w:pPr>
        <w:pStyle w:val="IRISBullet"/>
      </w:pPr>
      <w:r>
        <w:t xml:space="preserve">Link: </w:t>
      </w:r>
      <w:r w:rsidR="00571E2E">
        <w:t>function</w:t>
      </w:r>
      <w:r>
        <w:t xml:space="preserve"> [definition]</w:t>
      </w:r>
    </w:p>
    <w:p w14:paraId="0C4170AC" w14:textId="40590832" w:rsidR="00571E2E" w:rsidRDefault="00571E2E" w:rsidP="00571E2E">
      <w:pPr>
        <w:pStyle w:val="IRISBullet"/>
      </w:pPr>
      <w:r w:rsidRPr="00571E2E">
        <w:t>Known as a </w:t>
      </w:r>
      <w:r w:rsidRPr="00571E2E">
        <w:rPr>
          <w:rStyle w:val="Emphasis"/>
          <w:rFonts w:eastAsiaTheme="majorEastAsia"/>
        </w:rPr>
        <w:t>behavioral intervention plan (BIP)</w:t>
      </w:r>
      <w:r w:rsidRPr="00571E2E">
        <w:t> or </w:t>
      </w:r>
      <w:r w:rsidRPr="00571E2E">
        <w:rPr>
          <w:rStyle w:val="Emphasis"/>
          <w:rFonts w:eastAsiaTheme="majorEastAsia"/>
        </w:rPr>
        <w:t>behavioral support plan (BSP)</w:t>
      </w:r>
      <w:r w:rsidRPr="00571E2E">
        <w:t>, this formal written plan is designed to address the </w:t>
      </w:r>
      <w:hyperlink r:id="rId9" w:history="1">
        <w:r w:rsidRPr="00571E2E">
          <w:rPr>
            <w:rStyle w:val="Hyperlink"/>
            <w:rFonts w:eastAsiaTheme="majorEastAsia"/>
            <w:color w:val="000000" w:themeColor="text1"/>
            <w:u w:val="none"/>
          </w:rPr>
          <w:t>function</w:t>
        </w:r>
      </w:hyperlink>
      <w:r w:rsidRPr="00571E2E">
        <w:t> of a student’s interfering behavior by outlining individualized strategies and procedures for both prevention and intervention.</w:t>
      </w:r>
      <w:r>
        <w:t xml:space="preserve"> [bullet points]</w:t>
      </w:r>
    </w:p>
    <w:p w14:paraId="4F33E852" w14:textId="2C5B3AA8" w:rsidR="0048679C" w:rsidRDefault="0048679C" w:rsidP="0048679C">
      <w:pPr>
        <w:pStyle w:val="IRISBullet"/>
        <w:numPr>
          <w:ilvl w:val="1"/>
          <w:numId w:val="2"/>
        </w:numPr>
      </w:pPr>
      <w:r>
        <w:t>Link: target behavior [definition]</w:t>
      </w:r>
    </w:p>
    <w:p w14:paraId="0CBD1E12" w14:textId="1D2A935C" w:rsidR="0048679C" w:rsidRDefault="0048679C" w:rsidP="0048679C">
      <w:pPr>
        <w:pStyle w:val="IRISBullet"/>
        <w:numPr>
          <w:ilvl w:val="1"/>
          <w:numId w:val="2"/>
        </w:numPr>
      </w:pPr>
      <w:r>
        <w:t>Link: replacement behavior [definition]</w:t>
      </w:r>
    </w:p>
    <w:p w14:paraId="67BFB6F8" w14:textId="07987A89" w:rsidR="0048679C" w:rsidRDefault="0048679C" w:rsidP="0048679C">
      <w:pPr>
        <w:pStyle w:val="IRISBullet"/>
        <w:numPr>
          <w:ilvl w:val="1"/>
          <w:numId w:val="2"/>
        </w:numPr>
      </w:pPr>
      <w:r>
        <w:t>Link: progress monitoring [definition]</w:t>
      </w:r>
    </w:p>
    <w:p w14:paraId="738F1D3D" w14:textId="0F8A63F7" w:rsidR="0048679C" w:rsidRDefault="0048679C" w:rsidP="0048679C">
      <w:pPr>
        <w:pStyle w:val="IRISBullet"/>
      </w:pPr>
      <w:r>
        <w:t>Did You Know?</w:t>
      </w:r>
    </w:p>
    <w:p w14:paraId="1A6029AB" w14:textId="247FB468" w:rsidR="0048679C" w:rsidRDefault="0048679C" w:rsidP="0048679C">
      <w:pPr>
        <w:pStyle w:val="IRISBullet"/>
      </w:pPr>
      <w:r w:rsidRPr="0048679C">
        <w:t>A thoughtfully designed and implemented BIP offers numerous benefits, including</w:t>
      </w:r>
      <w:r>
        <w:t>… [bullet points]</w:t>
      </w:r>
    </w:p>
    <w:p w14:paraId="6521BA37" w14:textId="34CB0B0E" w:rsidR="0048679C" w:rsidRDefault="0048679C" w:rsidP="0048679C">
      <w:pPr>
        <w:pStyle w:val="IRISBullet"/>
      </w:pPr>
      <w:r>
        <w:t>Tiered Systems</w:t>
      </w:r>
    </w:p>
    <w:p w14:paraId="3454A275" w14:textId="3D3CA3B7" w:rsidR="0048679C" w:rsidRDefault="0048679C" w:rsidP="0048679C">
      <w:pPr>
        <w:pStyle w:val="IRISBullet"/>
        <w:numPr>
          <w:ilvl w:val="1"/>
          <w:numId w:val="2"/>
        </w:numPr>
      </w:pPr>
      <w:r>
        <w:t>Link: multi-tiered system of supports (MTSS) [definition]</w:t>
      </w:r>
    </w:p>
    <w:p w14:paraId="66F23CE7" w14:textId="7A0E6858" w:rsidR="0048679C" w:rsidRDefault="0048679C" w:rsidP="0048679C">
      <w:pPr>
        <w:pStyle w:val="IRISBullet"/>
        <w:numPr>
          <w:ilvl w:val="1"/>
          <w:numId w:val="2"/>
        </w:numPr>
      </w:pPr>
      <w:r>
        <w:t>Link: Positive Behavioral Interventions and Supports (PBIS) [definition]</w:t>
      </w:r>
    </w:p>
    <w:p w14:paraId="680213D1" w14:textId="5377F204" w:rsidR="0048679C" w:rsidRDefault="0048679C" w:rsidP="0048679C">
      <w:pPr>
        <w:pStyle w:val="IRISBullet"/>
      </w:pPr>
      <w:r>
        <w:t>High-Leverage Practices for Students with Disabilities</w:t>
      </w:r>
    </w:p>
    <w:p w14:paraId="11CFE456" w14:textId="62DCC212" w:rsidR="0048679C" w:rsidRDefault="0048679C" w:rsidP="0048679C">
      <w:pPr>
        <w:pStyle w:val="IRISBullet"/>
        <w:numPr>
          <w:ilvl w:val="1"/>
          <w:numId w:val="2"/>
        </w:numPr>
      </w:pPr>
      <w:r>
        <w:t>Link: High-Leverage Practices in Special Education [PDF]</w:t>
      </w:r>
    </w:p>
    <w:p w14:paraId="1711C92C" w14:textId="75FE383B" w:rsidR="0048679C" w:rsidRDefault="0048679C" w:rsidP="0048679C">
      <w:pPr>
        <w:pStyle w:val="IRISBullet"/>
      </w:pPr>
      <w:r>
        <w:t>Returning to the Challenge (</w:t>
      </w:r>
      <w:r w:rsidR="000A7020">
        <w:t>Secondary</w:t>
      </w:r>
      <w:r>
        <w:t>)</w:t>
      </w:r>
    </w:p>
    <w:p w14:paraId="300846F6" w14:textId="7D516CD5" w:rsidR="0048679C" w:rsidRPr="00CE0EBF" w:rsidRDefault="0048679C" w:rsidP="00CE0EBF">
      <w:pPr>
        <w:pStyle w:val="IRISBullet"/>
        <w:numPr>
          <w:ilvl w:val="1"/>
          <w:numId w:val="2"/>
        </w:numPr>
      </w:pPr>
      <w:r w:rsidRPr="00CE0EBF">
        <w:t xml:space="preserve">Link: </w:t>
      </w:r>
      <w:r w:rsidR="00CE0EBF" w:rsidRPr="00CE0EBF">
        <w:t xml:space="preserve">Review a summary of information collected for each step of Tasha’s FBA analysis. </w:t>
      </w:r>
      <w:r w:rsidRPr="00CE0EBF">
        <w:t>[drop-down menu]</w:t>
      </w:r>
    </w:p>
    <w:p w14:paraId="73C82237" w14:textId="2A5A361D" w:rsidR="0048679C" w:rsidRPr="00CE0EBF" w:rsidRDefault="0048679C" w:rsidP="00CE0EBF">
      <w:pPr>
        <w:pStyle w:val="IRISBullet"/>
        <w:numPr>
          <w:ilvl w:val="1"/>
          <w:numId w:val="2"/>
        </w:numPr>
      </w:pPr>
      <w:r w:rsidRPr="00CE0EBF">
        <w:t xml:space="preserve">Link: </w:t>
      </w:r>
      <w:r w:rsidR="00CE0EBF" w:rsidRPr="00CE0EBF">
        <w:t>Review a summary of information collected for each step of Isaiah’s FBA analysis.</w:t>
      </w:r>
      <w:r w:rsidR="00CE0EBF">
        <w:t xml:space="preserve"> [drop-down menu]</w:t>
      </w:r>
    </w:p>
    <w:p w14:paraId="00B4858B" w14:textId="77777777" w:rsidR="00B20353" w:rsidRPr="00C24FDE" w:rsidRDefault="00B20353" w:rsidP="00B20353">
      <w:pPr>
        <w:pStyle w:val="IRISBullet"/>
        <w:numPr>
          <w:ilvl w:val="0"/>
          <w:numId w:val="0"/>
        </w:numPr>
        <w:ind w:left="1944"/>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70B51989" w14:textId="77777777" w:rsidTr="008132C2">
        <w:trPr>
          <w:cantSplit/>
          <w:trHeight w:val="1771"/>
        </w:trPr>
        <w:tc>
          <w:tcPr>
            <w:tcW w:w="498" w:type="dxa"/>
            <w:tcBorders>
              <w:right w:val="single" w:sz="4" w:space="0" w:color="7F7F7F" w:themeColor="text1" w:themeTint="80"/>
            </w:tcBorders>
            <w:textDirection w:val="btLr"/>
          </w:tcPr>
          <w:p w14:paraId="0E2F172F"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F9921DE" w14:textId="77777777" w:rsidR="009C492A" w:rsidRPr="00511763" w:rsidRDefault="009C492A" w:rsidP="008132C2">
            <w:pPr>
              <w:ind w:right="460"/>
              <w:rPr>
                <w:rFonts w:ascii="Arial" w:hAnsi="Arial" w:cs="Arial"/>
              </w:rPr>
            </w:pPr>
          </w:p>
        </w:tc>
      </w:tr>
    </w:tbl>
    <w:p w14:paraId="365A35C3" w14:textId="77777777" w:rsidR="00C1684E" w:rsidRDefault="00C1684E" w:rsidP="009C492A">
      <w:pPr>
        <w:tabs>
          <w:tab w:val="left" w:pos="920"/>
        </w:tabs>
        <w:spacing w:before="16"/>
        <w:ind w:right="460"/>
        <w:rPr>
          <w:rFonts w:ascii="Arial" w:eastAsia="FuturaStd-Book" w:hAnsi="Arial" w:cs="Arial"/>
          <w:szCs w:val="22"/>
          <w:lang w:bidi="en-US"/>
        </w:rPr>
        <w:sectPr w:rsidR="00C1684E" w:rsidSect="006A1BB4">
          <w:footerReference w:type="even" r:id="rId10"/>
          <w:footerReference w:type="default" r:id="rId11"/>
          <w:type w:val="continuous"/>
          <w:pgSz w:w="12240" w:h="15840"/>
          <w:pgMar w:top="720" w:right="720" w:bottom="720" w:left="720" w:header="720" w:footer="144" w:gutter="0"/>
          <w:cols w:space="720"/>
          <w:docGrid w:linePitch="360"/>
        </w:sectPr>
      </w:pPr>
    </w:p>
    <w:p w14:paraId="450175CD" w14:textId="77777777" w:rsidR="001D6C9B" w:rsidRDefault="001D6C9B" w:rsidP="009C492A">
      <w:pPr>
        <w:tabs>
          <w:tab w:val="left" w:pos="920"/>
        </w:tabs>
        <w:spacing w:before="16"/>
        <w:ind w:right="460"/>
        <w:rPr>
          <w:rFonts w:ascii="Arial" w:eastAsia="FuturaStd-Book" w:hAnsi="Arial" w:cs="Arial"/>
          <w:szCs w:val="22"/>
          <w:lang w:bidi="en-US"/>
        </w:rPr>
      </w:pPr>
    </w:p>
    <w:p w14:paraId="098E8632" w14:textId="77777777" w:rsidR="00C1684E" w:rsidRDefault="00C1684E" w:rsidP="009C492A">
      <w:pPr>
        <w:tabs>
          <w:tab w:val="left" w:pos="920"/>
        </w:tabs>
        <w:spacing w:before="16"/>
        <w:ind w:right="460"/>
        <w:rPr>
          <w:rFonts w:ascii="Arial" w:eastAsia="FuturaStd-Book" w:hAnsi="Arial" w:cs="Arial"/>
          <w:szCs w:val="22"/>
          <w:lang w:bidi="en-US"/>
        </w:rPr>
      </w:pPr>
    </w:p>
    <w:p w14:paraId="261796EC" w14:textId="77777777" w:rsidR="00C1684E" w:rsidRPr="00FE5E2E" w:rsidRDefault="00C1684E" w:rsidP="009C492A">
      <w:pPr>
        <w:tabs>
          <w:tab w:val="left" w:pos="920"/>
        </w:tabs>
        <w:spacing w:before="16"/>
        <w:ind w:right="460"/>
        <w:rPr>
          <w:rFonts w:ascii="Arial" w:eastAsia="FuturaStd-Book" w:hAnsi="Arial" w:cs="Arial"/>
          <w:szCs w:val="22"/>
          <w:lang w:bidi="en-US"/>
        </w:rPr>
      </w:pPr>
    </w:p>
    <w:p w14:paraId="496EA9DC" w14:textId="49403E7C" w:rsidR="009C492A" w:rsidRPr="00935705" w:rsidRDefault="009C492A" w:rsidP="00B256DA">
      <w:pPr>
        <w:pStyle w:val="IRISPageHeading"/>
        <w:rPr>
          <w:rFonts w:eastAsia="FuturaStd-Book"/>
          <w:szCs w:val="22"/>
          <w:lang w:bidi="en-US"/>
        </w:rPr>
      </w:pPr>
      <w:r>
        <w:lastRenderedPageBreak/>
        <w:t>Page 2:</w:t>
      </w:r>
      <w:r w:rsidR="00347AB5">
        <w:t xml:space="preserve"> </w:t>
      </w:r>
      <w:r w:rsidR="00B631E4">
        <w:t>Addressing the Function of a Behavior</w:t>
      </w:r>
    </w:p>
    <w:p w14:paraId="59016280" w14:textId="77777777" w:rsidR="00C1684E" w:rsidRPr="00C1684E" w:rsidRDefault="00C1684E" w:rsidP="00C1684E">
      <w:pPr>
        <w:pStyle w:val="IRISBullet"/>
      </w:pPr>
      <w:r w:rsidRPr="00C1684E">
        <w:t xml:space="preserve">It is critical that the interventions included in a BIP address the </w:t>
      </w:r>
      <w:proofErr w:type="gramStart"/>
      <w:r w:rsidRPr="00C1684E">
        <w:t>underlying purpose</w:t>
      </w:r>
      <w:proofErr w:type="gramEnd"/>
      <w:r w:rsidRPr="00C1684E">
        <w:t>, or function, of an interfering behavior.</w:t>
      </w:r>
    </w:p>
    <w:p w14:paraId="1A652EA1" w14:textId="4F757B17" w:rsidR="000A5BAC" w:rsidRDefault="000A5BAC" w:rsidP="000A5BAC">
      <w:pPr>
        <w:pStyle w:val="IRISBullet"/>
      </w:pPr>
      <w:r>
        <w:t xml:space="preserve">Link: </w:t>
      </w:r>
      <w:r w:rsidR="00C1684E">
        <w:t>antecedents</w:t>
      </w:r>
      <w:r>
        <w:t xml:space="preserve"> [definition]</w:t>
      </w:r>
    </w:p>
    <w:p w14:paraId="3E2F4C07" w14:textId="51540675" w:rsidR="00C1684E" w:rsidRDefault="00C1684E" w:rsidP="000A5BAC">
      <w:pPr>
        <w:pStyle w:val="IRISBullet"/>
      </w:pPr>
      <w:r>
        <w:t>Link: consequences [definition]</w:t>
      </w:r>
    </w:p>
    <w:p w14:paraId="544D1AB1" w14:textId="651F9894" w:rsidR="00C1684E" w:rsidRDefault="00C1684E" w:rsidP="000A5BAC">
      <w:pPr>
        <w:pStyle w:val="IRISBullet"/>
      </w:pPr>
      <w:r>
        <w:t>Function/Description [table]</w:t>
      </w:r>
    </w:p>
    <w:p w14:paraId="4CBF9A07" w14:textId="4A8C15B4" w:rsidR="00C1684E" w:rsidRDefault="00C1684E" w:rsidP="00C1684E">
      <w:pPr>
        <w:pStyle w:val="IRISBullet"/>
        <w:numPr>
          <w:ilvl w:val="1"/>
          <w:numId w:val="2"/>
        </w:numPr>
      </w:pPr>
      <w:r>
        <w:t>Link: behavior analysts [definition]</w:t>
      </w:r>
    </w:p>
    <w:p w14:paraId="1877F896" w14:textId="20761341" w:rsidR="00C1684E" w:rsidRDefault="00C1684E" w:rsidP="00C1684E">
      <w:pPr>
        <w:pStyle w:val="IRISBullet"/>
        <w:numPr>
          <w:ilvl w:val="1"/>
          <w:numId w:val="2"/>
        </w:numPr>
      </w:pPr>
      <w:r>
        <w:t>Link: occupational therapists [definition]</w:t>
      </w:r>
    </w:p>
    <w:p w14:paraId="0E042EEF" w14:textId="1165E659" w:rsidR="00C1684E" w:rsidRDefault="00C1684E" w:rsidP="00C1684E">
      <w:pPr>
        <w:pStyle w:val="IRISBullet"/>
      </w:pPr>
      <w:r w:rsidRPr="00C1684E">
        <w:t>Audio</w:t>
      </w:r>
      <w:r w:rsidR="0088437B">
        <w:t>s</w:t>
      </w:r>
      <w:r w:rsidRPr="00C1684E">
        <w:t>: Johanna Staubitz discusses how teams can use their understanding of a behavior’s function—in particular, attention, access to items or activities, and escape—to address student needs.</w:t>
      </w:r>
    </w:p>
    <w:p w14:paraId="6E867B4D" w14:textId="77777777" w:rsidR="007A2E4A" w:rsidRDefault="007A2E4A" w:rsidP="007A2E4A">
      <w:pPr>
        <w:pStyle w:val="IRISBullet"/>
      </w:pPr>
      <w:r>
        <w:t>Research Shows</w:t>
      </w:r>
    </w:p>
    <w:p w14:paraId="722B6D40" w14:textId="53862CD2" w:rsidR="000E27DF" w:rsidRDefault="000E27DF" w:rsidP="000E27DF">
      <w:pPr>
        <w:pStyle w:val="IRISBullet"/>
      </w:pPr>
      <w:r w:rsidRPr="000E27DF">
        <w:t>Audio: Bettie Ray Butler discusses the benefits of function-based interventions.</w:t>
      </w:r>
    </w:p>
    <w:p w14:paraId="4AFCCF2F" w14:textId="2892C2CB" w:rsidR="000E27DF" w:rsidRPr="000E27DF" w:rsidRDefault="000E27DF" w:rsidP="000E27DF">
      <w:pPr>
        <w:pStyle w:val="IRISBullet"/>
      </w:pPr>
      <w:r>
        <w:t>Returning to the Challenge</w:t>
      </w:r>
    </w:p>
    <w:p w14:paraId="2E056AC0" w14:textId="77777777" w:rsidR="00A6515A" w:rsidRPr="00875339" w:rsidRDefault="00A6515A" w:rsidP="00A6515A">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
        <w:gridCol w:w="9577"/>
      </w:tblGrid>
      <w:tr w:rsidR="009C492A" w:rsidRPr="00511763" w14:paraId="6D521A91" w14:textId="77777777" w:rsidTr="008132C2">
        <w:trPr>
          <w:cantSplit/>
          <w:trHeight w:val="1772"/>
        </w:trPr>
        <w:tc>
          <w:tcPr>
            <w:tcW w:w="493" w:type="dxa"/>
            <w:tcBorders>
              <w:right w:val="single" w:sz="4" w:space="0" w:color="7F7F7F" w:themeColor="text1" w:themeTint="80"/>
            </w:tcBorders>
            <w:textDirection w:val="btLr"/>
          </w:tcPr>
          <w:p w14:paraId="39A875FC"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EC316E5" w14:textId="77777777" w:rsidR="009C492A" w:rsidRPr="00511763" w:rsidRDefault="009C492A" w:rsidP="008132C2">
            <w:pPr>
              <w:ind w:right="460"/>
              <w:rPr>
                <w:rFonts w:ascii="Arial" w:hAnsi="Arial" w:cs="Arial"/>
              </w:rPr>
            </w:pPr>
          </w:p>
        </w:tc>
      </w:tr>
    </w:tbl>
    <w:p w14:paraId="76743704" w14:textId="77777777" w:rsidR="00C235A6" w:rsidRDefault="00C235A6" w:rsidP="008A1684">
      <w:pPr>
        <w:pStyle w:val="IRISPageHeading"/>
        <w:numPr>
          <w:ilvl w:val="0"/>
          <w:numId w:val="0"/>
        </w:numPr>
        <w:ind w:left="792"/>
      </w:pPr>
    </w:p>
    <w:p w14:paraId="7583D754" w14:textId="19369961" w:rsidR="009C492A" w:rsidRDefault="009C492A" w:rsidP="00D81C7B">
      <w:pPr>
        <w:pStyle w:val="IRISPageHeading"/>
      </w:pPr>
      <w:r w:rsidRPr="00D81C7B">
        <w:t>Page</w:t>
      </w:r>
      <w:r w:rsidRPr="00511763">
        <w:t xml:space="preserve"> </w:t>
      </w:r>
      <w:r>
        <w:t>3</w:t>
      </w:r>
      <w:r w:rsidRPr="00511763">
        <w:t>:</w:t>
      </w:r>
      <w:r w:rsidR="00ED072C">
        <w:t xml:space="preserve"> </w:t>
      </w:r>
      <w:r w:rsidR="00CB0409">
        <w:t>Replacement Behaviors</w:t>
      </w:r>
    </w:p>
    <w:p w14:paraId="0FC25648" w14:textId="77777777" w:rsidR="00CB0409" w:rsidRDefault="00CB0409" w:rsidP="00CB0409">
      <w:pPr>
        <w:pStyle w:val="IRISBullet"/>
      </w:pPr>
      <w:r w:rsidRPr="00CB0409">
        <w:t>During the FBA process, educators focus on measuring the behavior they want the student to engage in less often (i.e., target behavior).</w:t>
      </w:r>
    </w:p>
    <w:p w14:paraId="2700BD4D" w14:textId="1A433BA4" w:rsidR="008E4499" w:rsidRDefault="008E4499" w:rsidP="00CB0409">
      <w:pPr>
        <w:pStyle w:val="IRISBullet"/>
      </w:pPr>
      <w:r>
        <w:t>Link: reinforcement [definition]</w:t>
      </w:r>
    </w:p>
    <w:p w14:paraId="377F5BC6" w14:textId="6A529D8E" w:rsidR="008E4499" w:rsidRDefault="008E4499" w:rsidP="00CB0409">
      <w:pPr>
        <w:pStyle w:val="IRISBullet"/>
      </w:pPr>
      <w:r>
        <w:t>Function/Possible Replacement Behaviors [table]</w:t>
      </w:r>
    </w:p>
    <w:p w14:paraId="2FB40201" w14:textId="7F3A9F0F" w:rsidR="007C258E" w:rsidRDefault="007C258E" w:rsidP="007C258E">
      <w:pPr>
        <w:pStyle w:val="IRISBullet"/>
      </w:pPr>
      <w:r w:rsidRPr="007C258E">
        <w:t>In addition to being functionally equivalent, a replacement behavior should… [bullet points]</w:t>
      </w:r>
    </w:p>
    <w:p w14:paraId="7AE5F282" w14:textId="4D2CF157" w:rsidR="00F9226A" w:rsidRDefault="00F9226A" w:rsidP="00F9226A">
      <w:pPr>
        <w:pStyle w:val="IRISBullet"/>
        <w:numPr>
          <w:ilvl w:val="1"/>
          <w:numId w:val="2"/>
        </w:numPr>
      </w:pPr>
      <w:r>
        <w:t>Link: cultural norms [definition]</w:t>
      </w:r>
    </w:p>
    <w:p w14:paraId="5EA1ABC7" w14:textId="2D271A44" w:rsidR="00F9226A" w:rsidRDefault="00F9226A" w:rsidP="00F9226A">
      <w:pPr>
        <w:pStyle w:val="IRISBullet"/>
      </w:pPr>
      <w:r>
        <w:t>Returning to the Challenge (</w:t>
      </w:r>
      <w:r w:rsidR="000A7020">
        <w:t>Secondary</w:t>
      </w:r>
      <w:r>
        <w:t>)</w:t>
      </w:r>
    </w:p>
    <w:p w14:paraId="672DCA6E" w14:textId="35642CAA" w:rsidR="00F9226A" w:rsidRDefault="00F9226A" w:rsidP="00F9226A">
      <w:pPr>
        <w:pStyle w:val="IRISBullet"/>
        <w:numPr>
          <w:ilvl w:val="1"/>
          <w:numId w:val="2"/>
        </w:numPr>
      </w:pPr>
      <w:r>
        <w:t>Link: school psychologist [definition]</w:t>
      </w:r>
    </w:p>
    <w:p w14:paraId="59EF4FFF" w14:textId="2CF5D641" w:rsidR="00F9226A" w:rsidRDefault="00F9226A" w:rsidP="00F9226A">
      <w:pPr>
        <w:pStyle w:val="IRISBullet"/>
      </w:pPr>
      <w:r>
        <w:t>Activity</w:t>
      </w:r>
    </w:p>
    <w:p w14:paraId="28289485" w14:textId="77777777" w:rsidR="00A638BE" w:rsidRPr="00A54E20" w:rsidRDefault="00A638BE" w:rsidP="00A638BE">
      <w:pPr>
        <w:pStyle w:val="IRISBullet"/>
        <w:numPr>
          <w:ilvl w:val="0"/>
          <w:numId w:val="0"/>
        </w:numPr>
        <w:ind w:left="1944"/>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65149C0B" w14:textId="77777777" w:rsidTr="008132C2">
        <w:trPr>
          <w:cantSplit/>
          <w:trHeight w:val="1771"/>
        </w:trPr>
        <w:tc>
          <w:tcPr>
            <w:tcW w:w="498" w:type="dxa"/>
            <w:tcBorders>
              <w:right w:val="single" w:sz="4" w:space="0" w:color="7F7F7F" w:themeColor="text1" w:themeTint="80"/>
            </w:tcBorders>
            <w:textDirection w:val="btLr"/>
          </w:tcPr>
          <w:p w14:paraId="30DBDEE8" w14:textId="4FC1F771"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C1D24AB" w14:textId="77777777" w:rsidR="009C492A" w:rsidRPr="00511763" w:rsidRDefault="009C492A" w:rsidP="008132C2">
            <w:pPr>
              <w:ind w:right="460"/>
              <w:rPr>
                <w:rFonts w:ascii="Arial" w:hAnsi="Arial" w:cs="Arial"/>
              </w:rPr>
            </w:pPr>
          </w:p>
        </w:tc>
      </w:tr>
    </w:tbl>
    <w:p w14:paraId="0FFEBF9A" w14:textId="77777777" w:rsidR="00110FAC" w:rsidRDefault="00110FAC" w:rsidP="00AA2403">
      <w:pPr>
        <w:pStyle w:val="IRISPageHeading"/>
        <w:numPr>
          <w:ilvl w:val="0"/>
          <w:numId w:val="0"/>
        </w:numPr>
        <w:sectPr w:rsidR="00110FAC" w:rsidSect="006A1BB4">
          <w:type w:val="continuous"/>
          <w:pgSz w:w="12240" w:h="15840"/>
          <w:pgMar w:top="720" w:right="720" w:bottom="720" w:left="720" w:header="720" w:footer="144" w:gutter="0"/>
          <w:cols w:space="720"/>
          <w:docGrid w:linePitch="360"/>
        </w:sectPr>
      </w:pPr>
    </w:p>
    <w:p w14:paraId="14066478" w14:textId="2A1FD797" w:rsidR="009C492A" w:rsidRDefault="009C492A" w:rsidP="00AF2F63">
      <w:pPr>
        <w:pStyle w:val="IRISPageHeading"/>
      </w:pPr>
      <w:r w:rsidRPr="00AF2F63">
        <w:t>Page</w:t>
      </w:r>
      <w:r w:rsidRPr="00511763">
        <w:t xml:space="preserve"> 4: </w:t>
      </w:r>
      <w:r w:rsidR="00F9226A">
        <w:t>Intervention Types</w:t>
      </w:r>
    </w:p>
    <w:p w14:paraId="7FAA8EB3" w14:textId="77777777" w:rsidR="00F9226A" w:rsidRPr="00F9226A" w:rsidRDefault="00F9226A" w:rsidP="00F9226A">
      <w:pPr>
        <w:pStyle w:val="IRISBullet"/>
      </w:pPr>
      <w:r w:rsidRPr="00F9226A">
        <w:t>Once a replacement behavior is identified, the BIP team must develop a plan for effectively teaching and reinforcing this new skill in the student’s learning environment.</w:t>
      </w:r>
    </w:p>
    <w:p w14:paraId="0B1D83AC" w14:textId="4653826E" w:rsidR="00141AC5" w:rsidRDefault="00141AC5" w:rsidP="00141AC5">
      <w:pPr>
        <w:pStyle w:val="IRISBullet"/>
      </w:pPr>
      <w:r w:rsidRPr="00141AC5">
        <w:t xml:space="preserve">BIP teams can consider three categories of function-based interventions (which are often used in </w:t>
      </w:r>
      <w:proofErr w:type="gramStart"/>
      <w:r w:rsidRPr="00141AC5">
        <w:t>combination)…</w:t>
      </w:r>
      <w:proofErr w:type="gramEnd"/>
      <w:r w:rsidRPr="00141AC5">
        <w:t xml:space="preserve"> [bullet points]</w:t>
      </w:r>
    </w:p>
    <w:p w14:paraId="50FE70FF" w14:textId="50D76840" w:rsidR="00A35368" w:rsidRDefault="00A35368" w:rsidP="00141AC5">
      <w:pPr>
        <w:pStyle w:val="IRISBullet"/>
      </w:pPr>
      <w:r>
        <w:lastRenderedPageBreak/>
        <w:t>Intervention Type/Goal/Description [table]</w:t>
      </w:r>
    </w:p>
    <w:p w14:paraId="7F97A6FD" w14:textId="3098D770" w:rsidR="00574B9D" w:rsidRDefault="00574B9D" w:rsidP="00574B9D">
      <w:pPr>
        <w:pStyle w:val="IRISBullet"/>
      </w:pPr>
      <w:r w:rsidRPr="00574B9D">
        <w:t>When considering interventions, teams should first examine the student’s current abilities to determine whether the student </w:t>
      </w:r>
      <w:r w:rsidRPr="00574B9D">
        <w:rPr>
          <w:rStyle w:val="Emphasis"/>
          <w:rFonts w:eastAsiaTheme="majorEastAsia"/>
          <w:i w:val="0"/>
          <w:iCs w:val="0"/>
        </w:rPr>
        <w:t>cannot</w:t>
      </w:r>
      <w:r w:rsidRPr="00574B9D">
        <w:t> or </w:t>
      </w:r>
      <w:r w:rsidRPr="00574B9D">
        <w:rPr>
          <w:rStyle w:val="Emphasis"/>
          <w:rFonts w:eastAsiaTheme="majorEastAsia"/>
          <w:i w:val="0"/>
          <w:iCs w:val="0"/>
        </w:rPr>
        <w:t>will not </w:t>
      </w:r>
      <w:r w:rsidRPr="00574B9D">
        <w:t>do the behavior. This distinction results in the identification of one or both of the following</w:t>
      </w:r>
      <w:r>
        <w:t>…</w:t>
      </w:r>
    </w:p>
    <w:p w14:paraId="3E9C2488" w14:textId="30D07464" w:rsidR="00574B9D" w:rsidRPr="00574B9D" w:rsidRDefault="00574B9D" w:rsidP="00574B9D">
      <w:pPr>
        <w:pStyle w:val="IRISBullet"/>
        <w:numPr>
          <w:ilvl w:val="1"/>
          <w:numId w:val="2"/>
        </w:numPr>
      </w:pPr>
      <w:r>
        <w:t>Skill deficit</w:t>
      </w:r>
    </w:p>
    <w:p w14:paraId="6307F4F2" w14:textId="048D4A56" w:rsidR="00A35368" w:rsidRDefault="00A35368" w:rsidP="00574B9D">
      <w:pPr>
        <w:pStyle w:val="IRISBullet"/>
        <w:numPr>
          <w:ilvl w:val="2"/>
          <w:numId w:val="2"/>
        </w:numPr>
      </w:pPr>
      <w:r>
        <w:t>Link: executive function [definition]</w:t>
      </w:r>
    </w:p>
    <w:p w14:paraId="4ACE95AB" w14:textId="5D778219" w:rsidR="00574B9D" w:rsidRDefault="00574B9D" w:rsidP="00574B9D">
      <w:pPr>
        <w:pStyle w:val="IRISBullet"/>
        <w:numPr>
          <w:ilvl w:val="1"/>
          <w:numId w:val="2"/>
        </w:numPr>
      </w:pPr>
      <w:r>
        <w:t>Performance deficit or motivation deficit</w:t>
      </w:r>
    </w:p>
    <w:p w14:paraId="56325492" w14:textId="1634B807" w:rsidR="00A35368" w:rsidRPr="00A35368" w:rsidRDefault="00A35368" w:rsidP="00A35368">
      <w:pPr>
        <w:pStyle w:val="IRISBullet"/>
      </w:pPr>
      <w:r w:rsidRPr="00A35368">
        <w:t>Regardless of type, teams should ensure that all selected interventions are… [bullet points]</w:t>
      </w:r>
    </w:p>
    <w:p w14:paraId="1E9794AB" w14:textId="46657F42" w:rsidR="00A35368" w:rsidRDefault="00A35368" w:rsidP="00A35368">
      <w:pPr>
        <w:pStyle w:val="IRISBullet"/>
        <w:numPr>
          <w:ilvl w:val="1"/>
          <w:numId w:val="2"/>
        </w:numPr>
      </w:pPr>
      <w:r w:rsidRPr="00A35368">
        <w:t>Link:</w:t>
      </w:r>
      <w:r>
        <w:t xml:space="preserve"> evidence-based practices [definition]</w:t>
      </w:r>
    </w:p>
    <w:p w14:paraId="4907570E" w14:textId="787618FC" w:rsidR="00A35368" w:rsidRDefault="00A35368" w:rsidP="00A35368">
      <w:pPr>
        <w:pStyle w:val="IRISBullet"/>
      </w:pPr>
      <w:r>
        <w:t>For Your Information</w:t>
      </w:r>
    </w:p>
    <w:p w14:paraId="05F3F2FE" w14:textId="6E54A66F" w:rsidR="00270CDC" w:rsidRDefault="00574B9D" w:rsidP="00574B9D">
      <w:pPr>
        <w:pStyle w:val="IRISBullet"/>
      </w:pPr>
      <w:r w:rsidRPr="00574B9D">
        <w:t xml:space="preserve">Audio: Michael </w:t>
      </w:r>
      <w:proofErr w:type="spellStart"/>
      <w:r w:rsidRPr="00574B9D">
        <w:t>Bruebach</w:t>
      </w:r>
      <w:proofErr w:type="spellEnd"/>
      <w:r w:rsidRPr="00574B9D">
        <w:t xml:space="preserve"> discusses how the student and the family can contribute to the development of a BIP.</w:t>
      </w:r>
    </w:p>
    <w:p w14:paraId="53CA1EA7" w14:textId="766D9D94" w:rsidR="00574B9D" w:rsidRPr="00574B9D" w:rsidRDefault="00574B9D" w:rsidP="00574B9D">
      <w:pPr>
        <w:pStyle w:val="IRISBullet"/>
      </w:pPr>
      <w:r w:rsidRPr="00574B9D">
        <w:t>Audio: Johanna Staubitz shares tips on how to balance the feasibility of implementing interventions and available resources.</w:t>
      </w:r>
    </w:p>
    <w:p w14:paraId="2B1F6442" w14:textId="1F14E9EC" w:rsidR="00A35368" w:rsidRDefault="00A35368" w:rsidP="00A35368">
      <w:pPr>
        <w:pStyle w:val="IRISBullet"/>
      </w:pPr>
      <w:r>
        <w:t>For Your Information</w:t>
      </w:r>
    </w:p>
    <w:p w14:paraId="4FFC1F33" w14:textId="5105A702" w:rsidR="00A35368" w:rsidRPr="00A35368" w:rsidRDefault="00A35368" w:rsidP="00A35368">
      <w:pPr>
        <w:pStyle w:val="IRISBullet"/>
      </w:pPr>
      <w:r>
        <w:t>Returning to the Challenge</w:t>
      </w:r>
    </w:p>
    <w:p w14:paraId="6334D066" w14:textId="77777777" w:rsidR="0063450B" w:rsidRPr="007F0CFA" w:rsidRDefault="0063450B" w:rsidP="00691395">
      <w:pPr>
        <w:pStyle w:val="IRISBullet"/>
        <w:numPr>
          <w:ilvl w:val="0"/>
          <w:numId w:val="0"/>
        </w:numPr>
        <w:ind w:left="1008" w:hanging="216"/>
        <w:rPr>
          <w:rFonts w:eastAsia="FuturaStd-Book"/>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4895BFA5" w14:textId="77777777" w:rsidTr="008132C2">
        <w:trPr>
          <w:cantSplit/>
          <w:trHeight w:val="1771"/>
        </w:trPr>
        <w:tc>
          <w:tcPr>
            <w:tcW w:w="498" w:type="dxa"/>
            <w:tcBorders>
              <w:right w:val="single" w:sz="4" w:space="0" w:color="7F7F7F" w:themeColor="text1" w:themeTint="80"/>
            </w:tcBorders>
            <w:textDirection w:val="btLr"/>
          </w:tcPr>
          <w:p w14:paraId="618EE274"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843B57A" w14:textId="45A4A61B" w:rsidR="009C492A" w:rsidRPr="00511763" w:rsidRDefault="009C492A" w:rsidP="008132C2">
            <w:pPr>
              <w:ind w:right="460"/>
              <w:rPr>
                <w:rFonts w:ascii="Arial" w:hAnsi="Arial" w:cs="Arial"/>
              </w:rPr>
            </w:pPr>
          </w:p>
        </w:tc>
      </w:tr>
    </w:tbl>
    <w:p w14:paraId="2B991CCE" w14:textId="77777777" w:rsidR="007E65D1" w:rsidRDefault="007E65D1" w:rsidP="008A1684">
      <w:pPr>
        <w:pStyle w:val="IRISPageHeading"/>
        <w:numPr>
          <w:ilvl w:val="0"/>
          <w:numId w:val="0"/>
        </w:numPr>
        <w:ind w:left="792"/>
      </w:pPr>
    </w:p>
    <w:p w14:paraId="69353FA9" w14:textId="0A6ADA83" w:rsidR="008547F4" w:rsidRDefault="008547F4" w:rsidP="00C769EE">
      <w:pPr>
        <w:pStyle w:val="IRISPageHeading"/>
      </w:pPr>
      <w:r>
        <w:t xml:space="preserve">Page 5: </w:t>
      </w:r>
      <w:r w:rsidR="001704A8">
        <w:t>Skill-Based Interventions</w:t>
      </w:r>
    </w:p>
    <w:p w14:paraId="25536648" w14:textId="77777777" w:rsidR="00561D86" w:rsidRDefault="00561D86" w:rsidP="00561D86">
      <w:pPr>
        <w:pStyle w:val="IRISBullet"/>
      </w:pPr>
      <w:r w:rsidRPr="00561D86">
        <w:t>As mentioned earlier, there are times when a student is unable to perform the replacement behavior due to a skill deficit.</w:t>
      </w:r>
    </w:p>
    <w:p w14:paraId="3D7980F4" w14:textId="35CAB34F" w:rsidR="00561D86" w:rsidRDefault="00561D86" w:rsidP="00561D86">
      <w:pPr>
        <w:pStyle w:val="IRISBullet"/>
      </w:pPr>
      <w:r>
        <w:t>Link: explicit instruction [definition]</w:t>
      </w:r>
    </w:p>
    <w:p w14:paraId="0911A2A4" w14:textId="44D8840D" w:rsidR="00561D86" w:rsidRDefault="00561D86" w:rsidP="00561D86">
      <w:pPr>
        <w:pStyle w:val="IRISBullet"/>
      </w:pPr>
      <w:r>
        <w:t>Link: behavioral skills training (BST) [definition]</w:t>
      </w:r>
    </w:p>
    <w:p w14:paraId="029204C5" w14:textId="2916901F" w:rsidR="00561D86" w:rsidRDefault="00561D86" w:rsidP="00561D86">
      <w:pPr>
        <w:pStyle w:val="IRISBullet"/>
      </w:pPr>
      <w:r w:rsidRPr="00561D86">
        <w:t>Educators can explicitly teach replacement behaviors using the following procedure.</w:t>
      </w:r>
      <w:r>
        <w:t xml:space="preserve"> [bullet points]</w:t>
      </w:r>
    </w:p>
    <w:p w14:paraId="5F566347" w14:textId="35E14F16" w:rsidR="00561D86" w:rsidRDefault="00561D86" w:rsidP="00561D86">
      <w:pPr>
        <w:pStyle w:val="IRISBullet"/>
        <w:numPr>
          <w:ilvl w:val="1"/>
          <w:numId w:val="2"/>
        </w:numPr>
      </w:pPr>
      <w:r>
        <w:t>Link: generalization [definition]</w:t>
      </w:r>
    </w:p>
    <w:p w14:paraId="6A102894" w14:textId="59BE4C5B" w:rsidR="00561D86" w:rsidRDefault="00561D86" w:rsidP="00561D86">
      <w:pPr>
        <w:pStyle w:val="IRISBullet"/>
      </w:pPr>
      <w:r>
        <w:t>Research Shows</w:t>
      </w:r>
    </w:p>
    <w:p w14:paraId="0B45FB06" w14:textId="12A82395" w:rsidR="00561D86" w:rsidRDefault="00561D86" w:rsidP="00561D86">
      <w:pPr>
        <w:pStyle w:val="IRISBullet"/>
      </w:pPr>
      <w:r>
        <w:t>Link: social narrative [definition]</w:t>
      </w:r>
    </w:p>
    <w:p w14:paraId="0E0A1A43" w14:textId="3EAD8624" w:rsidR="00561D86" w:rsidRDefault="00561D86" w:rsidP="00561D86">
      <w:pPr>
        <w:pStyle w:val="IRISBullet"/>
      </w:pPr>
      <w:r>
        <w:t>Link: video modeling [definition]</w:t>
      </w:r>
    </w:p>
    <w:p w14:paraId="7095B789" w14:textId="245B04AF" w:rsidR="00561D86" w:rsidRDefault="00561D86" w:rsidP="00561D86">
      <w:pPr>
        <w:pStyle w:val="IRISBullet"/>
      </w:pPr>
      <w:r>
        <w:t>High-Leverage Practices for Students with Disabilities</w:t>
      </w:r>
    </w:p>
    <w:p w14:paraId="7E6280FD" w14:textId="45430C69" w:rsidR="00561D86" w:rsidRDefault="00561D86" w:rsidP="00561D86">
      <w:pPr>
        <w:pStyle w:val="IRISBullet"/>
        <w:numPr>
          <w:ilvl w:val="1"/>
          <w:numId w:val="2"/>
        </w:numPr>
      </w:pPr>
      <w:r>
        <w:t xml:space="preserve">Link: High-Leverage Practices </w:t>
      </w:r>
      <w:r w:rsidR="00270CDC">
        <w:t>for Students with Disabilities</w:t>
      </w:r>
      <w:r>
        <w:t xml:space="preserve"> [PDF]</w:t>
      </w:r>
    </w:p>
    <w:p w14:paraId="4D43B7F3" w14:textId="4AB9DD4F" w:rsidR="00561D86" w:rsidRDefault="00561D86" w:rsidP="00561D86">
      <w:pPr>
        <w:pStyle w:val="IRISBullet"/>
      </w:pPr>
      <w:r>
        <w:t>Returning to the Challenge</w:t>
      </w:r>
    </w:p>
    <w:p w14:paraId="66D7B7B4" w14:textId="5B61B1D1" w:rsidR="00561D86" w:rsidRDefault="00561D86" w:rsidP="00561D86">
      <w:pPr>
        <w:pStyle w:val="IRISBullet"/>
      </w:pPr>
      <w:r>
        <w:t>Activity</w:t>
      </w:r>
    </w:p>
    <w:p w14:paraId="740689DA" w14:textId="77777777" w:rsidR="0063450B" w:rsidRDefault="0063450B" w:rsidP="0063450B">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73034" w:rsidRPr="00511763" w14:paraId="175E9887" w14:textId="77777777" w:rsidTr="007C707B">
        <w:trPr>
          <w:cantSplit/>
          <w:trHeight w:val="1771"/>
        </w:trPr>
        <w:tc>
          <w:tcPr>
            <w:tcW w:w="498" w:type="dxa"/>
            <w:tcBorders>
              <w:right w:val="single" w:sz="4" w:space="0" w:color="7F7F7F" w:themeColor="text1" w:themeTint="80"/>
            </w:tcBorders>
            <w:textDirection w:val="btLr"/>
          </w:tcPr>
          <w:p w14:paraId="43C20AEE" w14:textId="77777777" w:rsidR="00F73034" w:rsidRPr="00511763" w:rsidRDefault="00F73034" w:rsidP="007C707B">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62A146F" w14:textId="77777777" w:rsidR="00F73034" w:rsidRPr="00511763" w:rsidRDefault="00F73034" w:rsidP="007C707B">
            <w:pPr>
              <w:ind w:right="460"/>
              <w:rPr>
                <w:rFonts w:ascii="Arial" w:hAnsi="Arial" w:cs="Arial"/>
              </w:rPr>
            </w:pPr>
          </w:p>
        </w:tc>
      </w:tr>
    </w:tbl>
    <w:p w14:paraId="13E870B6" w14:textId="77777777" w:rsidR="008A1684" w:rsidRDefault="008A1684" w:rsidP="00495CEA">
      <w:pPr>
        <w:pStyle w:val="IRISPageHeading"/>
        <w:numPr>
          <w:ilvl w:val="0"/>
          <w:numId w:val="0"/>
        </w:numPr>
      </w:pPr>
    </w:p>
    <w:p w14:paraId="21C04FFE" w14:textId="38C9EBE7" w:rsidR="007B7A76" w:rsidRDefault="007B7A76" w:rsidP="00C769EE">
      <w:pPr>
        <w:pStyle w:val="IRISPageHeading"/>
      </w:pPr>
      <w:r>
        <w:lastRenderedPageBreak/>
        <w:t xml:space="preserve">Page 6: </w:t>
      </w:r>
      <w:r w:rsidR="008A6423">
        <w:t>Antecedent-Based Interventions</w:t>
      </w:r>
    </w:p>
    <w:p w14:paraId="668F2196" w14:textId="6FFADA1C" w:rsidR="00D16E96" w:rsidRDefault="001934E3" w:rsidP="001934E3">
      <w:pPr>
        <w:pStyle w:val="IRISBullet"/>
      </w:pPr>
      <w:r w:rsidRPr="001934E3">
        <w:t>Remember that the goal of antecedent-based interventions is to make the target behavior irrelevant by changing the environment</w:t>
      </w:r>
      <w:r w:rsidR="00D16E96" w:rsidRPr="001934E3">
        <w:t>.</w:t>
      </w:r>
    </w:p>
    <w:p w14:paraId="7A45B569" w14:textId="092D440F" w:rsidR="00A037DE" w:rsidRDefault="00A037DE" w:rsidP="001934E3">
      <w:pPr>
        <w:pStyle w:val="IRISBullet"/>
      </w:pPr>
      <w:r>
        <w:t>Modify the physical space [drop-down menu]</w:t>
      </w:r>
    </w:p>
    <w:p w14:paraId="03542342" w14:textId="4E05F600" w:rsidR="00A037DE" w:rsidRDefault="00A037DE" w:rsidP="001934E3">
      <w:pPr>
        <w:pStyle w:val="IRISBullet"/>
      </w:pPr>
      <w:r>
        <w:t>Deliver prompts [drop-down menu]</w:t>
      </w:r>
    </w:p>
    <w:p w14:paraId="0DD7FC8F" w14:textId="229D2EBF" w:rsidR="00A037DE" w:rsidRDefault="00A037DE" w:rsidP="001934E3">
      <w:pPr>
        <w:pStyle w:val="IRISBullet"/>
      </w:pPr>
      <w:r>
        <w:t>Adapt academic tasks [drop-down menu]</w:t>
      </w:r>
    </w:p>
    <w:p w14:paraId="287EF825" w14:textId="6F558583" w:rsidR="00A037DE" w:rsidRDefault="00A037DE" w:rsidP="00A037DE">
      <w:pPr>
        <w:pStyle w:val="IRISBullet"/>
        <w:numPr>
          <w:ilvl w:val="1"/>
          <w:numId w:val="2"/>
        </w:numPr>
      </w:pPr>
      <w:r>
        <w:t>For Your Information</w:t>
      </w:r>
    </w:p>
    <w:p w14:paraId="1B8D10BC" w14:textId="6DDBDE31" w:rsidR="00A037DE" w:rsidRDefault="00A037DE" w:rsidP="00A037DE">
      <w:pPr>
        <w:pStyle w:val="IRISBullet"/>
        <w:numPr>
          <w:ilvl w:val="1"/>
          <w:numId w:val="2"/>
        </w:numPr>
      </w:pPr>
      <w:r w:rsidRPr="00A037DE">
        <w:t>To address the underlying need, educators might consider adapting academic tasks by</w:t>
      </w:r>
      <w:r>
        <w:t>… [bullet points]</w:t>
      </w:r>
    </w:p>
    <w:p w14:paraId="289E90DD" w14:textId="5DDA1016" w:rsidR="00A037DE" w:rsidRDefault="00A037DE" w:rsidP="00A037DE">
      <w:pPr>
        <w:pStyle w:val="IRISBullet"/>
        <w:numPr>
          <w:ilvl w:val="2"/>
          <w:numId w:val="2"/>
        </w:numPr>
      </w:pPr>
      <w:r>
        <w:t>Link: speech-to-text [definition]</w:t>
      </w:r>
    </w:p>
    <w:p w14:paraId="782F08C4" w14:textId="36D51C84" w:rsidR="00A037DE" w:rsidRDefault="00A037DE" w:rsidP="00A037DE">
      <w:pPr>
        <w:pStyle w:val="IRISBullet"/>
      </w:pPr>
      <w:r>
        <w:t>Offer choice [drop-down menu]</w:t>
      </w:r>
    </w:p>
    <w:p w14:paraId="15A2AE25" w14:textId="69BBA885" w:rsidR="00A037DE" w:rsidRDefault="00A037DE" w:rsidP="00A037DE">
      <w:pPr>
        <w:pStyle w:val="IRISBullet"/>
        <w:numPr>
          <w:ilvl w:val="1"/>
          <w:numId w:val="2"/>
        </w:numPr>
      </w:pPr>
      <w:r>
        <w:t>For Your Information</w:t>
      </w:r>
    </w:p>
    <w:p w14:paraId="0A9D8C90" w14:textId="77777777" w:rsidR="002B304A" w:rsidRDefault="00A037DE" w:rsidP="002B304A">
      <w:pPr>
        <w:pStyle w:val="IRISBullet"/>
        <w:numPr>
          <w:ilvl w:val="1"/>
          <w:numId w:val="2"/>
        </w:numPr>
      </w:pPr>
      <w:r>
        <w:t>Educators may offer students choice in terms of… [bullet points]</w:t>
      </w:r>
    </w:p>
    <w:p w14:paraId="36949567" w14:textId="539EB549" w:rsidR="00A037DE" w:rsidRDefault="00A037DE" w:rsidP="002B304A">
      <w:pPr>
        <w:pStyle w:val="IRISBullet"/>
        <w:numPr>
          <w:ilvl w:val="1"/>
          <w:numId w:val="2"/>
        </w:numPr>
      </w:pPr>
      <w:r>
        <w:t>Link: Choice Making [IRIS Fundamental Skill Sheet]</w:t>
      </w:r>
    </w:p>
    <w:p w14:paraId="58180887" w14:textId="2B872338" w:rsidR="00977382" w:rsidRDefault="00977382" w:rsidP="00977382">
      <w:pPr>
        <w:pStyle w:val="IRISBullet"/>
      </w:pPr>
      <w:r>
        <w:t>Provide space for self-regulation [drop-down menu]</w:t>
      </w:r>
    </w:p>
    <w:p w14:paraId="23EEABEB" w14:textId="2F8E35E2" w:rsidR="00977382" w:rsidRDefault="00977382" w:rsidP="00977382">
      <w:pPr>
        <w:pStyle w:val="IRISBullet"/>
        <w:numPr>
          <w:ilvl w:val="1"/>
          <w:numId w:val="2"/>
        </w:numPr>
      </w:pPr>
      <w:r>
        <w:t>Link: self-regulation [drop-down menu]</w:t>
      </w:r>
    </w:p>
    <w:p w14:paraId="44FD16AF" w14:textId="5D5122A1" w:rsidR="00977382" w:rsidRDefault="00977382" w:rsidP="00977382">
      <w:pPr>
        <w:pStyle w:val="IRISBullet"/>
        <w:numPr>
          <w:ilvl w:val="1"/>
          <w:numId w:val="2"/>
        </w:numPr>
      </w:pPr>
      <w:r>
        <w:t>In this area, a student might… [bullet points]</w:t>
      </w:r>
    </w:p>
    <w:p w14:paraId="00AAE713" w14:textId="2B301922" w:rsidR="00977382" w:rsidRDefault="00977382" w:rsidP="00977382">
      <w:pPr>
        <w:pStyle w:val="IRISBullet"/>
        <w:numPr>
          <w:ilvl w:val="1"/>
          <w:numId w:val="2"/>
        </w:numPr>
      </w:pPr>
      <w:r>
        <w:t>Keep in Mind</w:t>
      </w:r>
    </w:p>
    <w:p w14:paraId="2AD50A76" w14:textId="5A9E9757" w:rsidR="00977382" w:rsidRDefault="00977382" w:rsidP="00977382">
      <w:pPr>
        <w:pStyle w:val="IRISBullet"/>
      </w:pPr>
      <w:r>
        <w:t>S</w:t>
      </w:r>
      <w:r w:rsidR="00A63B94">
        <w:t>chedule noncontingent reinforcement [drop-down menu]</w:t>
      </w:r>
    </w:p>
    <w:p w14:paraId="3452FDC1" w14:textId="0E1614C4" w:rsidR="00A63B94" w:rsidRDefault="00A63B94" w:rsidP="00A63B94">
      <w:pPr>
        <w:pStyle w:val="IRISBullet"/>
        <w:numPr>
          <w:ilvl w:val="1"/>
          <w:numId w:val="2"/>
        </w:numPr>
      </w:pPr>
      <w:r w:rsidRPr="00A63B94">
        <w:t>Educators can use noncontingent reinforcement in a variety of ways, such as</w:t>
      </w:r>
      <w:r w:rsidR="003A7B20">
        <w:t>… [bullet points]</w:t>
      </w:r>
    </w:p>
    <w:p w14:paraId="7F414E47" w14:textId="36D2CE77" w:rsidR="00A201B5" w:rsidRPr="00A201B5" w:rsidRDefault="00A201B5" w:rsidP="00A201B5">
      <w:pPr>
        <w:pStyle w:val="IRISBullet"/>
        <w:numPr>
          <w:ilvl w:val="1"/>
          <w:numId w:val="2"/>
        </w:numPr>
      </w:pPr>
      <w:r>
        <w:t xml:space="preserve">Audio: </w:t>
      </w:r>
      <w:r w:rsidRPr="00A201B5">
        <w:t xml:space="preserve">Michael </w:t>
      </w:r>
      <w:proofErr w:type="spellStart"/>
      <w:r w:rsidRPr="00A201B5">
        <w:t>Bruebach</w:t>
      </w:r>
      <w:proofErr w:type="spellEnd"/>
      <w:r w:rsidRPr="00A201B5">
        <w:t xml:space="preserve"> explains how he implements noncontingent reinforcement in the classroom</w:t>
      </w:r>
      <w:r>
        <w:t>.</w:t>
      </w:r>
    </w:p>
    <w:p w14:paraId="7E85F647" w14:textId="08314A41" w:rsidR="003A7B20" w:rsidRDefault="003A7B20" w:rsidP="003A7B20">
      <w:pPr>
        <w:pStyle w:val="IRISBullet"/>
      </w:pPr>
      <w:r>
        <w:t>For Your Information</w:t>
      </w:r>
    </w:p>
    <w:p w14:paraId="4F1BCD7C" w14:textId="5F74DFDE" w:rsidR="003A7B20" w:rsidRDefault="003A7B20" w:rsidP="003A7B20">
      <w:pPr>
        <w:pStyle w:val="IRISBullet"/>
      </w:pPr>
      <w:r>
        <w:t>Returning to the Challenge</w:t>
      </w:r>
    </w:p>
    <w:p w14:paraId="72D6C642" w14:textId="03FCE923" w:rsidR="003A7B20" w:rsidRPr="00A63B94" w:rsidRDefault="003A7B20" w:rsidP="003A7B20">
      <w:pPr>
        <w:pStyle w:val="IRISBullet"/>
      </w:pPr>
      <w:r>
        <w:t>Activity</w:t>
      </w:r>
    </w:p>
    <w:p w14:paraId="3681F887" w14:textId="77777777" w:rsidR="00810FAB" w:rsidRPr="00CE4DE3" w:rsidRDefault="00810FAB" w:rsidP="00CE4DE3"/>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7B7A76" w:rsidRPr="00511763" w14:paraId="6511F6B0" w14:textId="77777777" w:rsidTr="007C707B">
        <w:trPr>
          <w:cantSplit/>
          <w:trHeight w:val="1771"/>
        </w:trPr>
        <w:tc>
          <w:tcPr>
            <w:tcW w:w="498" w:type="dxa"/>
            <w:tcBorders>
              <w:right w:val="single" w:sz="4" w:space="0" w:color="7F7F7F" w:themeColor="text1" w:themeTint="80"/>
            </w:tcBorders>
            <w:textDirection w:val="btLr"/>
          </w:tcPr>
          <w:p w14:paraId="72CEB3D3" w14:textId="77777777" w:rsidR="007B7A76" w:rsidRPr="00511763" w:rsidRDefault="007B7A76" w:rsidP="007C707B">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ED5A46D" w14:textId="77777777" w:rsidR="007B7A76" w:rsidRPr="00511763" w:rsidRDefault="007B7A76" w:rsidP="007C707B">
            <w:pPr>
              <w:ind w:right="460"/>
              <w:rPr>
                <w:rFonts w:ascii="Arial" w:hAnsi="Arial" w:cs="Arial"/>
              </w:rPr>
            </w:pPr>
          </w:p>
        </w:tc>
      </w:tr>
    </w:tbl>
    <w:p w14:paraId="72C67CE5" w14:textId="77777777" w:rsidR="007B7A76" w:rsidRDefault="007B7A76" w:rsidP="007B7A76">
      <w:pPr>
        <w:pStyle w:val="IRISPageHeading"/>
        <w:numPr>
          <w:ilvl w:val="0"/>
          <w:numId w:val="0"/>
        </w:numPr>
      </w:pPr>
    </w:p>
    <w:p w14:paraId="74293824" w14:textId="1888087B" w:rsidR="00444865" w:rsidRDefault="00444865" w:rsidP="00C769EE">
      <w:pPr>
        <w:pStyle w:val="IRISPageHeading"/>
      </w:pPr>
      <w:r>
        <w:t xml:space="preserve">Page 7: </w:t>
      </w:r>
      <w:r w:rsidR="00DD0581">
        <w:t>Reinforcement-Based Interventions</w:t>
      </w:r>
    </w:p>
    <w:p w14:paraId="338C7363" w14:textId="77777777" w:rsidR="00423615" w:rsidRDefault="00423615" w:rsidP="00423615">
      <w:pPr>
        <w:pStyle w:val="IRISBullet"/>
      </w:pPr>
      <w:r w:rsidRPr="00423615">
        <w:t>A critical component of every BIP is a reinforcement-based intervention because reinforcement, compared to other types of consequence, is more likely to result in meaningful behavioral change.</w:t>
      </w:r>
    </w:p>
    <w:p w14:paraId="5FDF0E79" w14:textId="4389F493" w:rsidR="00253407" w:rsidRDefault="00253407" w:rsidP="00423615">
      <w:pPr>
        <w:pStyle w:val="IRISBullet"/>
      </w:pPr>
      <w:r>
        <w:t>DRA entails five steps [bullet points]</w:t>
      </w:r>
    </w:p>
    <w:p w14:paraId="12121C63" w14:textId="3BC3CB0B" w:rsidR="00253407" w:rsidRDefault="00253407" w:rsidP="00423615">
      <w:pPr>
        <w:pStyle w:val="IRISBullet"/>
      </w:pPr>
      <w:r>
        <w:t>Decide on Reinforcers and a Reinforcement Schedule</w:t>
      </w:r>
    </w:p>
    <w:p w14:paraId="052F260E" w14:textId="62F942B0" w:rsidR="00253407" w:rsidRDefault="00253407" w:rsidP="00253407">
      <w:pPr>
        <w:pStyle w:val="IRISBullet"/>
        <w:numPr>
          <w:ilvl w:val="1"/>
          <w:numId w:val="2"/>
        </w:numPr>
      </w:pPr>
      <w:r>
        <w:t>Types of Reinforcers [drop-down menu]</w:t>
      </w:r>
    </w:p>
    <w:p w14:paraId="46183667" w14:textId="3C5694E2" w:rsidR="00253407" w:rsidRDefault="00253407" w:rsidP="00253407">
      <w:pPr>
        <w:pStyle w:val="IRISBullet"/>
        <w:numPr>
          <w:ilvl w:val="2"/>
          <w:numId w:val="2"/>
        </w:numPr>
      </w:pPr>
      <w:r>
        <w:t>Additionally, educators should keep the following considerations in mind… [bullet points]</w:t>
      </w:r>
    </w:p>
    <w:p w14:paraId="1F4CF859" w14:textId="2ADAF2F3" w:rsidR="00253407" w:rsidRDefault="00253407" w:rsidP="00253407">
      <w:pPr>
        <w:pStyle w:val="IRISBullet"/>
        <w:numPr>
          <w:ilvl w:val="2"/>
          <w:numId w:val="2"/>
        </w:numPr>
      </w:pPr>
      <w:r>
        <w:t>Keep in Mind</w:t>
      </w:r>
    </w:p>
    <w:p w14:paraId="2187AA44" w14:textId="2E638A16" w:rsidR="00253407" w:rsidRDefault="00253407" w:rsidP="00253407">
      <w:pPr>
        <w:pStyle w:val="IRISBullet"/>
        <w:numPr>
          <w:ilvl w:val="2"/>
          <w:numId w:val="2"/>
        </w:numPr>
      </w:pPr>
      <w:r>
        <w:t xml:space="preserve">Audio: </w:t>
      </w:r>
      <w:r w:rsidRPr="00253407">
        <w:t>Bettie Ray Butler discusses how educators can involve their students in the BIP process through the co-construction of a reward, or reinforcement, system</w:t>
      </w:r>
      <w:r>
        <w:t>.</w:t>
      </w:r>
    </w:p>
    <w:p w14:paraId="34860892" w14:textId="4721DE2D" w:rsidR="00253407" w:rsidRDefault="00253407" w:rsidP="00253407">
      <w:pPr>
        <w:pStyle w:val="IRISBullet"/>
        <w:numPr>
          <w:ilvl w:val="1"/>
          <w:numId w:val="2"/>
        </w:numPr>
      </w:pPr>
      <w:r>
        <w:t>Reinforcement Schedules [drop-down menu]</w:t>
      </w:r>
    </w:p>
    <w:p w14:paraId="53D2A50B" w14:textId="426FA63C" w:rsidR="00253407" w:rsidRDefault="00253407" w:rsidP="00253407">
      <w:pPr>
        <w:pStyle w:val="IRISBullet"/>
        <w:numPr>
          <w:ilvl w:val="2"/>
          <w:numId w:val="2"/>
        </w:numPr>
      </w:pPr>
      <w:r>
        <w:lastRenderedPageBreak/>
        <w:t>Type of Schedule/When to Use/How to Use [table]</w:t>
      </w:r>
    </w:p>
    <w:p w14:paraId="21890C23" w14:textId="534DBDF2" w:rsidR="00253407" w:rsidRDefault="00253407" w:rsidP="00253407">
      <w:pPr>
        <w:pStyle w:val="IRISBullet"/>
        <w:numPr>
          <w:ilvl w:val="2"/>
          <w:numId w:val="2"/>
        </w:numPr>
      </w:pPr>
      <w:r>
        <w:t>For Your Information</w:t>
      </w:r>
    </w:p>
    <w:p w14:paraId="643304EA" w14:textId="702686DA" w:rsidR="00A201B5" w:rsidRDefault="00A201B5" w:rsidP="00A201B5">
      <w:pPr>
        <w:pStyle w:val="IRISBullet"/>
      </w:pPr>
      <w:r>
        <w:t>Reinforce the Replacement Behavior</w:t>
      </w:r>
    </w:p>
    <w:p w14:paraId="38CCEC0D" w14:textId="162247C8" w:rsidR="00A201B5" w:rsidRDefault="00A201B5" w:rsidP="00A201B5">
      <w:pPr>
        <w:pStyle w:val="IRISBullet"/>
        <w:numPr>
          <w:ilvl w:val="1"/>
          <w:numId w:val="2"/>
        </w:numPr>
      </w:pPr>
      <w:r>
        <w:t>Link: behavior-specific praise [definition]</w:t>
      </w:r>
    </w:p>
    <w:p w14:paraId="78637A07" w14:textId="3EEDF8DC" w:rsidR="00A201B5" w:rsidRDefault="00A201B5" w:rsidP="00A201B5">
      <w:pPr>
        <w:pStyle w:val="IRISBullet"/>
        <w:numPr>
          <w:ilvl w:val="1"/>
          <w:numId w:val="2"/>
        </w:numPr>
      </w:pPr>
      <w:r>
        <w:t>For Your Information</w:t>
      </w:r>
    </w:p>
    <w:p w14:paraId="689C7152" w14:textId="711BE206" w:rsidR="00A201B5" w:rsidRPr="00253407" w:rsidRDefault="00A201B5" w:rsidP="00A201B5">
      <w:pPr>
        <w:pStyle w:val="IRISBullet"/>
        <w:numPr>
          <w:ilvl w:val="2"/>
          <w:numId w:val="2"/>
        </w:numPr>
      </w:pPr>
      <w:r>
        <w:t>Link: Behavior-Specific Praise [IRIS Fundamental Skill Sheet]</w:t>
      </w:r>
    </w:p>
    <w:p w14:paraId="17DFA619" w14:textId="77777777" w:rsidR="00A201B5" w:rsidRDefault="00A201B5" w:rsidP="00A201B5">
      <w:pPr>
        <w:pStyle w:val="IRISBullet"/>
      </w:pPr>
      <w:r>
        <w:t>Did You Know?</w:t>
      </w:r>
    </w:p>
    <w:p w14:paraId="79F3DE4D" w14:textId="77777777" w:rsidR="00A201B5" w:rsidRDefault="00A201B5" w:rsidP="00A201B5">
      <w:pPr>
        <w:pStyle w:val="IRISBullet"/>
        <w:numPr>
          <w:ilvl w:val="1"/>
          <w:numId w:val="2"/>
        </w:numPr>
      </w:pPr>
      <w:r>
        <w:t>Link: Token Board [PDF]</w:t>
      </w:r>
    </w:p>
    <w:p w14:paraId="1BA42C48" w14:textId="77777777" w:rsidR="00A201B5" w:rsidRDefault="00A201B5" w:rsidP="00A201B5">
      <w:pPr>
        <w:pStyle w:val="IRISBullet"/>
        <w:numPr>
          <w:ilvl w:val="1"/>
          <w:numId w:val="2"/>
        </w:numPr>
      </w:pPr>
      <w:r>
        <w:t>Link: Punch Card [PDF]</w:t>
      </w:r>
    </w:p>
    <w:p w14:paraId="044386D3" w14:textId="77777777" w:rsidR="00A201B5" w:rsidRDefault="00A201B5" w:rsidP="00A201B5">
      <w:pPr>
        <w:pStyle w:val="IRISBullet"/>
        <w:numPr>
          <w:ilvl w:val="1"/>
          <w:numId w:val="2"/>
        </w:numPr>
      </w:pPr>
      <w:r>
        <w:t>Link: Behavior Points Card [Word doc]</w:t>
      </w:r>
    </w:p>
    <w:p w14:paraId="74F6E0AC" w14:textId="27C29B77" w:rsidR="00C235A6" w:rsidRDefault="00A201B5" w:rsidP="00A201B5">
      <w:pPr>
        <w:pStyle w:val="IRISBullet"/>
      </w:pPr>
      <w:r>
        <w:t>Returning to the Challenge</w:t>
      </w:r>
    </w:p>
    <w:p w14:paraId="220E52F4" w14:textId="77777777" w:rsidR="00A201B5" w:rsidRDefault="00A201B5" w:rsidP="00A201B5">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464088" w:rsidRPr="00511763" w14:paraId="3EA85999" w14:textId="77777777" w:rsidTr="007C707B">
        <w:trPr>
          <w:cantSplit/>
          <w:trHeight w:val="1771"/>
        </w:trPr>
        <w:tc>
          <w:tcPr>
            <w:tcW w:w="498" w:type="dxa"/>
            <w:tcBorders>
              <w:right w:val="single" w:sz="4" w:space="0" w:color="7F7F7F" w:themeColor="text1" w:themeTint="80"/>
            </w:tcBorders>
            <w:textDirection w:val="btLr"/>
          </w:tcPr>
          <w:p w14:paraId="5A0405F6" w14:textId="77777777" w:rsidR="00464088" w:rsidRPr="00511763" w:rsidRDefault="00464088" w:rsidP="007C707B">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765923F" w14:textId="77777777" w:rsidR="00464088" w:rsidRPr="00511763" w:rsidRDefault="00464088" w:rsidP="007C707B">
            <w:pPr>
              <w:ind w:right="460"/>
              <w:rPr>
                <w:rFonts w:ascii="Arial" w:hAnsi="Arial" w:cs="Arial"/>
              </w:rPr>
            </w:pPr>
          </w:p>
        </w:tc>
      </w:tr>
    </w:tbl>
    <w:p w14:paraId="526BF98F" w14:textId="77777777" w:rsidR="00A201B5" w:rsidRDefault="00A201B5" w:rsidP="00A201B5">
      <w:pPr>
        <w:pStyle w:val="IRISPageHeading"/>
        <w:numPr>
          <w:ilvl w:val="0"/>
          <w:numId w:val="0"/>
        </w:numPr>
        <w:ind w:left="792"/>
      </w:pPr>
    </w:p>
    <w:p w14:paraId="76D247C8" w14:textId="43C75DF3" w:rsidR="001C7C26" w:rsidRDefault="001C7C26" w:rsidP="005313F5">
      <w:pPr>
        <w:pStyle w:val="IRISPageHeading"/>
      </w:pPr>
      <w:r>
        <w:t>Page 8: Implementation and Progress Monitoring</w:t>
      </w:r>
    </w:p>
    <w:p w14:paraId="3A7E0CE5" w14:textId="69AEA89E" w:rsidR="001C7C26" w:rsidRDefault="001C7C26" w:rsidP="001C7C26">
      <w:pPr>
        <w:pStyle w:val="IRISBullet"/>
      </w:pPr>
      <w:r w:rsidRPr="001C7C26">
        <w:t>Developing a BIP is a critical step in promoting positive behavior change, but such change requires much more than just a written plan.</w:t>
      </w:r>
    </w:p>
    <w:p w14:paraId="2ABC643C" w14:textId="7276F084" w:rsidR="001C7C26" w:rsidRDefault="001C7C26" w:rsidP="001C7C26">
      <w:pPr>
        <w:pStyle w:val="IRISBullet"/>
      </w:pPr>
      <w:r>
        <w:t>Implementing the BIP</w:t>
      </w:r>
    </w:p>
    <w:p w14:paraId="10805C40" w14:textId="280DFEA4" w:rsidR="001C7C26" w:rsidRDefault="001C7C26" w:rsidP="001C7C26">
      <w:pPr>
        <w:pStyle w:val="IRISBullet"/>
        <w:numPr>
          <w:ilvl w:val="1"/>
          <w:numId w:val="2"/>
        </w:numPr>
      </w:pPr>
      <w:r w:rsidRPr="001C7C26">
        <w:t>As educators implement the interventions outlined in the plan, they should keep several things in mind.</w:t>
      </w:r>
      <w:r>
        <w:t xml:space="preserve"> [bullet points]</w:t>
      </w:r>
    </w:p>
    <w:p w14:paraId="4A6C7AD5" w14:textId="7A813B49" w:rsidR="001C7C26" w:rsidRDefault="001C7C26" w:rsidP="001C7C26">
      <w:pPr>
        <w:pStyle w:val="IRISBullet"/>
      </w:pPr>
      <w:r>
        <w:t>Monitoring Student Progress</w:t>
      </w:r>
    </w:p>
    <w:p w14:paraId="1B22892B" w14:textId="2626865F" w:rsidR="001C7C26" w:rsidRDefault="001C7C26" w:rsidP="001C7C26">
      <w:pPr>
        <w:pStyle w:val="IRISBullet"/>
        <w:numPr>
          <w:ilvl w:val="1"/>
          <w:numId w:val="2"/>
        </w:numPr>
      </w:pPr>
      <w:r w:rsidRPr="001C7C26">
        <w:t>To facilitate consistent and accurate data collection, the behavior being monitored must be defined in terms that are</w:t>
      </w:r>
      <w:r>
        <w:t>… [bullet points]</w:t>
      </w:r>
    </w:p>
    <w:p w14:paraId="54E1AAB7" w14:textId="57FE66B4" w:rsidR="001C7C26" w:rsidRDefault="001C7C26" w:rsidP="001C7C26">
      <w:pPr>
        <w:pStyle w:val="IRISBullet"/>
        <w:numPr>
          <w:ilvl w:val="1"/>
          <w:numId w:val="2"/>
        </w:numPr>
      </w:pPr>
      <w:r>
        <w:t>Link: baseline data [definition]</w:t>
      </w:r>
    </w:p>
    <w:p w14:paraId="6389AA80" w14:textId="1AD8E4F8" w:rsidR="001C7C26" w:rsidRDefault="001C7C26" w:rsidP="001C7C26">
      <w:pPr>
        <w:pStyle w:val="IRISBullet"/>
        <w:numPr>
          <w:ilvl w:val="1"/>
          <w:numId w:val="2"/>
        </w:numPr>
      </w:pPr>
      <w:r>
        <w:t>Did You Know?</w:t>
      </w:r>
    </w:p>
    <w:p w14:paraId="582AA299" w14:textId="77777777" w:rsidR="00216393" w:rsidRDefault="001C7C26" w:rsidP="00216393">
      <w:pPr>
        <w:pStyle w:val="IRISBullet"/>
        <w:numPr>
          <w:ilvl w:val="1"/>
          <w:numId w:val="2"/>
        </w:numPr>
      </w:pPr>
      <w:r>
        <w:t>Direct Behavior Rating [drop-down menu]</w:t>
      </w:r>
    </w:p>
    <w:p w14:paraId="4AB94568" w14:textId="77777777" w:rsidR="00A201B5" w:rsidRPr="00F83304" w:rsidRDefault="00A201B5" w:rsidP="00A201B5">
      <w:pPr>
        <w:pStyle w:val="IRISBullet"/>
        <w:numPr>
          <w:ilvl w:val="2"/>
          <w:numId w:val="2"/>
        </w:numPr>
      </w:pPr>
      <w:r w:rsidRPr="00F83304">
        <w:rPr>
          <w:rFonts w:eastAsiaTheme="majorEastAsia"/>
        </w:rPr>
        <w:t>Link: Direct Behavior Rating (DBR) Recording Form [</w:t>
      </w:r>
      <w:r>
        <w:rPr>
          <w:rFonts w:eastAsiaTheme="majorEastAsia"/>
        </w:rPr>
        <w:t>Word doc</w:t>
      </w:r>
      <w:r w:rsidRPr="00F83304">
        <w:rPr>
          <w:rFonts w:eastAsiaTheme="majorEastAsia"/>
        </w:rPr>
        <w:t>]</w:t>
      </w:r>
    </w:p>
    <w:p w14:paraId="40A881D2" w14:textId="77777777" w:rsidR="00A201B5" w:rsidRDefault="00A201B5" w:rsidP="00A201B5">
      <w:pPr>
        <w:pStyle w:val="IRISBullet"/>
        <w:numPr>
          <w:ilvl w:val="1"/>
          <w:numId w:val="2"/>
        </w:numPr>
      </w:pPr>
      <w:r>
        <w:t>Scatterplot Recording [drop-down menu]</w:t>
      </w:r>
    </w:p>
    <w:p w14:paraId="1B89235E" w14:textId="77777777" w:rsidR="00A201B5" w:rsidRPr="00F83304" w:rsidRDefault="00A201B5" w:rsidP="00A201B5">
      <w:pPr>
        <w:pStyle w:val="IRISBullet"/>
        <w:numPr>
          <w:ilvl w:val="2"/>
          <w:numId w:val="2"/>
        </w:numPr>
      </w:pPr>
      <w:r w:rsidRPr="00F83304">
        <w:t>Link: Sample Scatterplot Recording Form [</w:t>
      </w:r>
      <w:r>
        <w:t>Word doc</w:t>
      </w:r>
      <w:r w:rsidRPr="00F83304">
        <w:t>]</w:t>
      </w:r>
    </w:p>
    <w:p w14:paraId="771E8AF6" w14:textId="77777777" w:rsidR="00A201B5" w:rsidRDefault="00A201B5" w:rsidP="00A201B5">
      <w:pPr>
        <w:pStyle w:val="IRISBullet"/>
        <w:numPr>
          <w:ilvl w:val="1"/>
          <w:numId w:val="2"/>
        </w:numPr>
      </w:pPr>
      <w:r>
        <w:t>Systematic Direct Observation [drop-down menu]</w:t>
      </w:r>
    </w:p>
    <w:p w14:paraId="69C5F9F3" w14:textId="77777777" w:rsidR="00A201B5" w:rsidRDefault="00A201B5" w:rsidP="00A201B5">
      <w:pPr>
        <w:pStyle w:val="IRISBullet"/>
        <w:numPr>
          <w:ilvl w:val="2"/>
          <w:numId w:val="2"/>
        </w:numPr>
      </w:pPr>
      <w:r>
        <w:t>Link: Sample Frequency Recording Form [Word doc]</w:t>
      </w:r>
    </w:p>
    <w:p w14:paraId="6B12BF68" w14:textId="77777777" w:rsidR="00A201B5" w:rsidRDefault="00A201B5" w:rsidP="00A201B5">
      <w:pPr>
        <w:pStyle w:val="IRISBullet"/>
        <w:numPr>
          <w:ilvl w:val="2"/>
          <w:numId w:val="2"/>
        </w:numPr>
      </w:pPr>
      <w:r>
        <w:t>Link: Sample Interval Recording Form [Word doc]</w:t>
      </w:r>
    </w:p>
    <w:p w14:paraId="4945FAB5" w14:textId="77777777" w:rsidR="00A201B5" w:rsidRDefault="00A201B5" w:rsidP="00A201B5">
      <w:pPr>
        <w:pStyle w:val="IRISBullet"/>
        <w:numPr>
          <w:ilvl w:val="2"/>
          <w:numId w:val="2"/>
        </w:numPr>
      </w:pPr>
      <w:r>
        <w:t>Link: Sample Latency Recording Form [Word doc]</w:t>
      </w:r>
    </w:p>
    <w:p w14:paraId="1CAFCA3F" w14:textId="77777777" w:rsidR="00A201B5" w:rsidRPr="006F7093" w:rsidRDefault="00A201B5" w:rsidP="00A201B5">
      <w:pPr>
        <w:pStyle w:val="IRISBullet"/>
        <w:numPr>
          <w:ilvl w:val="1"/>
          <w:numId w:val="2"/>
        </w:numPr>
      </w:pPr>
      <w:r w:rsidRPr="006F7093">
        <w:t>For Your Information</w:t>
      </w:r>
    </w:p>
    <w:p w14:paraId="1EEE9A39" w14:textId="77777777" w:rsidR="00A201B5" w:rsidRDefault="00A201B5" w:rsidP="00A201B5">
      <w:pPr>
        <w:pStyle w:val="IRISBullet"/>
        <w:numPr>
          <w:ilvl w:val="1"/>
          <w:numId w:val="2"/>
        </w:numPr>
      </w:pPr>
      <w:r w:rsidRPr="006F7093">
        <w:t xml:space="preserve">Audio: Michael </w:t>
      </w:r>
      <w:proofErr w:type="spellStart"/>
      <w:r w:rsidRPr="006F7093">
        <w:t>Bruebach</w:t>
      </w:r>
      <w:proofErr w:type="spellEnd"/>
      <w:r w:rsidRPr="006F7093">
        <w:t xml:space="preserve"> shares tips on how to easily collect progress monitoring data.</w:t>
      </w:r>
    </w:p>
    <w:p w14:paraId="429F2D30" w14:textId="77777777" w:rsidR="00A201B5" w:rsidRDefault="00A201B5" w:rsidP="00A201B5">
      <w:pPr>
        <w:pStyle w:val="IRISBullet"/>
      </w:pPr>
      <w:r w:rsidRPr="002069C7">
        <w:t>Returning to the Challenge</w:t>
      </w:r>
    </w:p>
    <w:p w14:paraId="6F9551EB" w14:textId="2356EE24" w:rsidR="00A201B5" w:rsidRDefault="00A201B5" w:rsidP="00A201B5">
      <w:pPr>
        <w:pStyle w:val="IRISBullet"/>
        <w:numPr>
          <w:ilvl w:val="1"/>
          <w:numId w:val="2"/>
        </w:numPr>
      </w:pPr>
      <w:r>
        <w:t>Link: Tasha’s Behavioral Intervention Plan [Word doc]</w:t>
      </w:r>
    </w:p>
    <w:p w14:paraId="4E748926" w14:textId="00A340E1" w:rsidR="00A201B5" w:rsidRDefault="00A201B5" w:rsidP="00A201B5">
      <w:pPr>
        <w:pStyle w:val="IRISBullet"/>
        <w:numPr>
          <w:ilvl w:val="1"/>
          <w:numId w:val="2"/>
        </w:numPr>
      </w:pPr>
      <w:r>
        <w:t>Link: Tasha’s Direct Behavior Rating (DBR) Recording Form [Word doc]</w:t>
      </w:r>
    </w:p>
    <w:p w14:paraId="67BE5C7B" w14:textId="776E5984" w:rsidR="00A201B5" w:rsidRDefault="00A201B5" w:rsidP="00A201B5">
      <w:pPr>
        <w:pStyle w:val="IRISBullet"/>
        <w:numPr>
          <w:ilvl w:val="1"/>
          <w:numId w:val="2"/>
        </w:numPr>
      </w:pPr>
      <w:r>
        <w:t>Link: Isaiah’s Behavioral Intervention Plan [Word doc]</w:t>
      </w:r>
    </w:p>
    <w:p w14:paraId="0CEEC72F" w14:textId="4023C2B1" w:rsidR="00A201B5" w:rsidRPr="002069C7" w:rsidRDefault="00A201B5" w:rsidP="00A201B5">
      <w:pPr>
        <w:pStyle w:val="IRISBullet"/>
        <w:numPr>
          <w:ilvl w:val="1"/>
          <w:numId w:val="2"/>
        </w:numPr>
      </w:pPr>
      <w:r>
        <w:t>Link: Isaiah’s Sample Scatterplot Recording Form [Word doc]</w:t>
      </w:r>
    </w:p>
    <w:p w14:paraId="3D268C77" w14:textId="77777777" w:rsidR="006F7093" w:rsidRDefault="006F7093" w:rsidP="006F7093">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F7093" w:rsidRPr="00511763" w14:paraId="59EEA69A" w14:textId="77777777" w:rsidTr="00BC520C">
        <w:trPr>
          <w:cantSplit/>
          <w:trHeight w:val="1771"/>
        </w:trPr>
        <w:tc>
          <w:tcPr>
            <w:tcW w:w="498" w:type="dxa"/>
            <w:tcBorders>
              <w:right w:val="single" w:sz="4" w:space="0" w:color="7F7F7F" w:themeColor="text1" w:themeTint="80"/>
            </w:tcBorders>
            <w:textDirection w:val="btLr"/>
          </w:tcPr>
          <w:p w14:paraId="2F6274B6" w14:textId="77777777" w:rsidR="006F7093" w:rsidRPr="00511763" w:rsidRDefault="006F7093" w:rsidP="00BC520C">
            <w:pPr>
              <w:ind w:right="460"/>
              <w:contextualSpacing/>
              <w:jc w:val="center"/>
              <w:rPr>
                <w:rFonts w:ascii="Arial" w:hAnsi="Arial" w:cs="Arial"/>
              </w:rPr>
            </w:pPr>
            <w:r w:rsidRPr="007B39B9">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6F242D66" w14:textId="77777777" w:rsidR="006F7093" w:rsidRPr="00511763" w:rsidRDefault="006F7093" w:rsidP="00BC520C">
            <w:pPr>
              <w:ind w:right="460"/>
              <w:rPr>
                <w:rFonts w:ascii="Arial" w:hAnsi="Arial" w:cs="Arial"/>
              </w:rPr>
            </w:pPr>
          </w:p>
        </w:tc>
      </w:tr>
    </w:tbl>
    <w:p w14:paraId="6D0ED9E5" w14:textId="77777777" w:rsidR="006F7093" w:rsidRPr="006F7093" w:rsidRDefault="006F7093" w:rsidP="006F7093">
      <w:pPr>
        <w:pStyle w:val="IRISBullet"/>
        <w:numPr>
          <w:ilvl w:val="0"/>
          <w:numId w:val="0"/>
        </w:numPr>
        <w:spacing w:before="120" w:after="120"/>
        <w:ind w:left="1008"/>
      </w:pPr>
    </w:p>
    <w:p w14:paraId="276E61C5" w14:textId="00A002EA" w:rsidR="00616D81" w:rsidRDefault="00616D81" w:rsidP="005313F5">
      <w:pPr>
        <w:pStyle w:val="IRISPageHeading"/>
      </w:pPr>
      <w:r>
        <w:t xml:space="preserve">Page 9: Reviewing and </w:t>
      </w:r>
      <w:proofErr w:type="gramStart"/>
      <w:r>
        <w:t>Adjusting</w:t>
      </w:r>
      <w:proofErr w:type="gramEnd"/>
      <w:r>
        <w:t xml:space="preserve"> the BIP</w:t>
      </w:r>
    </w:p>
    <w:p w14:paraId="2F3A31E5" w14:textId="38214323" w:rsidR="00616D81" w:rsidRDefault="00616D81" w:rsidP="00616D81">
      <w:pPr>
        <w:pStyle w:val="IRISBullet"/>
      </w:pPr>
      <w:r w:rsidRPr="00616D81">
        <w:t>An effective BIP is not a static document.</w:t>
      </w:r>
    </w:p>
    <w:p w14:paraId="218771A9" w14:textId="216BF7EE" w:rsidR="00616D81" w:rsidRDefault="00616D81" w:rsidP="00616D81">
      <w:pPr>
        <w:pStyle w:val="IRISBullet"/>
      </w:pPr>
      <w:r>
        <w:t>If…/Then… [table]</w:t>
      </w:r>
    </w:p>
    <w:p w14:paraId="68038616" w14:textId="7496A879" w:rsidR="00616D81" w:rsidRDefault="00616D81" w:rsidP="00616D81">
      <w:pPr>
        <w:pStyle w:val="IRISBullet"/>
      </w:pPr>
      <w:r>
        <w:t>Activity</w:t>
      </w:r>
    </w:p>
    <w:p w14:paraId="4503A4E1" w14:textId="77777777" w:rsidR="00616D81" w:rsidRDefault="00616D81" w:rsidP="00616D81">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16D81" w:rsidRPr="00511763" w14:paraId="015DCE12" w14:textId="77777777" w:rsidTr="00BC520C">
        <w:trPr>
          <w:cantSplit/>
          <w:trHeight w:val="1771"/>
        </w:trPr>
        <w:tc>
          <w:tcPr>
            <w:tcW w:w="498" w:type="dxa"/>
            <w:tcBorders>
              <w:right w:val="single" w:sz="4" w:space="0" w:color="7F7F7F" w:themeColor="text1" w:themeTint="80"/>
            </w:tcBorders>
            <w:textDirection w:val="btLr"/>
          </w:tcPr>
          <w:p w14:paraId="41F2212D" w14:textId="77777777" w:rsidR="00616D81" w:rsidRPr="00511763" w:rsidRDefault="00616D81" w:rsidP="00BC520C">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0EF8F6C" w14:textId="77777777" w:rsidR="00616D81" w:rsidRPr="00511763" w:rsidRDefault="00616D81" w:rsidP="00BC520C">
            <w:pPr>
              <w:ind w:right="460"/>
              <w:rPr>
                <w:rFonts w:ascii="Arial" w:hAnsi="Arial" w:cs="Arial"/>
              </w:rPr>
            </w:pPr>
          </w:p>
        </w:tc>
      </w:tr>
    </w:tbl>
    <w:p w14:paraId="21D6A12E" w14:textId="77777777" w:rsidR="00616D81" w:rsidRPr="00616D81" w:rsidRDefault="00616D81" w:rsidP="00616D81">
      <w:pPr>
        <w:pStyle w:val="IRISBullet"/>
        <w:numPr>
          <w:ilvl w:val="0"/>
          <w:numId w:val="0"/>
        </w:numPr>
        <w:spacing w:before="120" w:after="120"/>
        <w:ind w:left="1008"/>
      </w:pPr>
    </w:p>
    <w:p w14:paraId="30D9454A" w14:textId="7E41D051" w:rsidR="005313F5" w:rsidRDefault="00CF0CC4" w:rsidP="005313F5">
      <w:pPr>
        <w:pStyle w:val="IRISPageHeading"/>
        <w:sectPr w:rsidR="005313F5" w:rsidSect="006A1BB4">
          <w:type w:val="continuous"/>
          <w:pgSz w:w="12240" w:h="15840"/>
          <w:pgMar w:top="720" w:right="720" w:bottom="720" w:left="720" w:header="720" w:footer="144" w:gutter="0"/>
          <w:cols w:space="720"/>
          <w:docGrid w:linePitch="360"/>
        </w:sectPr>
      </w:pPr>
      <w:r>
        <w:t xml:space="preserve">Page </w:t>
      </w:r>
      <w:r w:rsidR="00616D81">
        <w:t>10</w:t>
      </w:r>
      <w:r>
        <w:t xml:space="preserve">: </w:t>
      </w:r>
      <w:r w:rsidR="005313F5">
        <w:t>References &amp; Additional Resources</w:t>
      </w:r>
    </w:p>
    <w:p w14:paraId="13DAFA1E" w14:textId="77777777" w:rsidR="005313F5" w:rsidRDefault="005313F5" w:rsidP="005313F5">
      <w:pPr>
        <w:pStyle w:val="IRISBullet"/>
        <w:rPr>
          <w:rFonts w:eastAsia="FuturaStd-Book"/>
          <w:lang w:bidi="en-US"/>
        </w:rPr>
      </w:pPr>
      <w:r>
        <w:rPr>
          <w:rFonts w:eastAsia="FuturaStd-Book"/>
          <w:lang w:bidi="en-US"/>
        </w:rPr>
        <w:t>Suggested module citation</w:t>
      </w:r>
    </w:p>
    <w:p w14:paraId="52BA0EA3" w14:textId="77777777" w:rsidR="005313F5" w:rsidRDefault="005313F5" w:rsidP="005313F5">
      <w:pPr>
        <w:pStyle w:val="IRISBullet"/>
        <w:rPr>
          <w:rFonts w:eastAsia="FuturaStd-Book"/>
          <w:lang w:bidi="en-US"/>
        </w:rPr>
      </w:pPr>
      <w:r>
        <w:rPr>
          <w:rFonts w:eastAsia="FuturaStd-Book"/>
          <w:lang w:bidi="en-US"/>
        </w:rPr>
        <w:t>References</w:t>
      </w:r>
    </w:p>
    <w:p w14:paraId="46D076D4" w14:textId="77777777" w:rsidR="005313F5" w:rsidRPr="005313F5" w:rsidRDefault="005313F5" w:rsidP="005313F5">
      <w:pPr>
        <w:pStyle w:val="IRISBullet"/>
      </w:pPr>
      <w:r w:rsidRPr="004F4A11">
        <w:rPr>
          <w:rFonts w:eastAsia="FuturaStd-Book"/>
          <w:lang w:bidi="en-US"/>
        </w:rPr>
        <w:t>Additional Resources</w:t>
      </w:r>
    </w:p>
    <w:p w14:paraId="1B6007DA" w14:textId="1090D80E" w:rsidR="00CF0CC4" w:rsidRPr="005313F5" w:rsidRDefault="005313F5" w:rsidP="005313F5">
      <w:pPr>
        <w:pStyle w:val="IRISBullet"/>
      </w:pPr>
      <w:r>
        <w:rPr>
          <w:rFonts w:eastAsia="FuturaStd-Book"/>
          <w:lang w:bidi="en-US"/>
        </w:rPr>
        <w:t>Credits</w:t>
      </w:r>
    </w:p>
    <w:p w14:paraId="3E26B584" w14:textId="77777777" w:rsidR="005313F5" w:rsidRDefault="005313F5" w:rsidP="005313F5">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CF0CC4" w:rsidRPr="00511763" w14:paraId="7B5DCABE" w14:textId="77777777" w:rsidTr="007C707B">
        <w:trPr>
          <w:cantSplit/>
          <w:trHeight w:val="1771"/>
        </w:trPr>
        <w:tc>
          <w:tcPr>
            <w:tcW w:w="498" w:type="dxa"/>
            <w:tcBorders>
              <w:right w:val="single" w:sz="4" w:space="0" w:color="7F7F7F" w:themeColor="text1" w:themeTint="80"/>
            </w:tcBorders>
            <w:textDirection w:val="btLr"/>
          </w:tcPr>
          <w:p w14:paraId="3570C278" w14:textId="77777777" w:rsidR="00CF0CC4" w:rsidRPr="00511763" w:rsidRDefault="00CF0CC4" w:rsidP="007C707B">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1E14D43" w14:textId="77777777" w:rsidR="00CF0CC4" w:rsidRPr="00511763" w:rsidRDefault="00CF0CC4" w:rsidP="007C707B">
            <w:pPr>
              <w:ind w:right="460"/>
              <w:rPr>
                <w:rFonts w:ascii="Arial" w:hAnsi="Arial" w:cs="Arial"/>
              </w:rPr>
            </w:pPr>
          </w:p>
        </w:tc>
      </w:tr>
    </w:tbl>
    <w:p w14:paraId="770B56CB" w14:textId="273EC3C5" w:rsidR="005B0C89" w:rsidRPr="00D22C68" w:rsidRDefault="005B0C89" w:rsidP="00D22C68">
      <w:pPr>
        <w:pStyle w:val="IRISSectionHeading"/>
        <w:rPr>
          <w:noProof w:val="0"/>
          <w:color w:val="000000" w:themeColor="text1"/>
          <w:sz w:val="24"/>
          <w:szCs w:val="24"/>
          <w:lang w:bidi="en-US"/>
        </w:rPr>
      </w:pPr>
      <w:r w:rsidRPr="00B24CC7">
        <w:rPr>
          <w:lang w:bidi="en-US"/>
        </w:rPr>
        <w:t>Wrap</w:t>
      </w:r>
      <w:r>
        <w:rPr>
          <w:lang w:bidi="en-US"/>
        </w:rPr>
        <w:t xml:space="preserve"> Up</w:t>
      </w:r>
    </w:p>
    <w:p w14:paraId="46C4607B" w14:textId="2E7C7117" w:rsidR="009C492A" w:rsidRDefault="009C492A" w:rsidP="00645481">
      <w:pPr>
        <w:pStyle w:val="IRISBullet"/>
        <w:rPr>
          <w:rFonts w:eastAsia="FuturaStd-Book"/>
          <w:lang w:bidi="en-US"/>
        </w:rPr>
      </w:pPr>
      <w:r w:rsidRPr="00511763">
        <w:rPr>
          <w:rFonts w:eastAsia="FuturaStd-Book"/>
          <w:lang w:bidi="en-US"/>
        </w:rPr>
        <w:t>Summary of the module</w:t>
      </w:r>
    </w:p>
    <w:p w14:paraId="26E71F07" w14:textId="642C0DC8" w:rsidR="004B6742" w:rsidRDefault="006858ED" w:rsidP="00645481">
      <w:pPr>
        <w:pStyle w:val="IRISBullet"/>
        <w:rPr>
          <w:rFonts w:eastAsia="FuturaStd-Book"/>
          <w:lang w:bidi="en-US"/>
        </w:rPr>
      </w:pPr>
      <w:r>
        <w:rPr>
          <w:rFonts w:eastAsia="FuturaStd-Book"/>
          <w:lang w:bidi="en-US"/>
        </w:rPr>
        <w:t>Intervention Type/Description</w:t>
      </w:r>
      <w:r w:rsidR="0032275D">
        <w:rPr>
          <w:rFonts w:eastAsia="FuturaStd-Book"/>
          <w:lang w:bidi="en-US"/>
        </w:rPr>
        <w:t xml:space="preserve"> [table]</w:t>
      </w:r>
    </w:p>
    <w:p w14:paraId="08729406" w14:textId="456BABF0" w:rsidR="009F0A24" w:rsidRPr="006858ED" w:rsidRDefault="006858ED" w:rsidP="006858ED">
      <w:pPr>
        <w:pStyle w:val="IRISBullet"/>
        <w:rPr>
          <w:rFonts w:eastAsia="FuturaStd-Book"/>
        </w:rPr>
      </w:pPr>
      <w:r w:rsidRPr="006858ED">
        <w:t>The team can use the following decision-making rules when analyzing student data.</w:t>
      </w:r>
      <w:r w:rsidR="009F0A24" w:rsidRPr="006858ED">
        <w:t xml:space="preserve"> [bullet points]</w:t>
      </w:r>
    </w:p>
    <w:p w14:paraId="234A3E12" w14:textId="2EB274DC" w:rsidR="00EA1584" w:rsidRDefault="00D411DB" w:rsidP="00216D92">
      <w:pPr>
        <w:pStyle w:val="IRISBullet"/>
        <w:rPr>
          <w:rFonts w:eastAsia="FuturaStd-Book"/>
          <w:lang w:bidi="en-US"/>
        </w:rPr>
      </w:pPr>
      <w:r w:rsidRPr="00216D92">
        <w:rPr>
          <w:rFonts w:eastAsia="FuturaStd-Book"/>
        </w:rPr>
        <w:t>Revisiting</w:t>
      </w:r>
      <w:r w:rsidRPr="00327D4A">
        <w:rPr>
          <w:rFonts w:eastAsia="FuturaStd-Book"/>
          <w:lang w:bidi="en-US"/>
        </w:rPr>
        <w:t xml:space="preserve"> Initial Thoughts</w:t>
      </w:r>
    </w:p>
    <w:p w14:paraId="38F8A0AA" w14:textId="77777777" w:rsidR="00327D4A" w:rsidRPr="00EC68C9" w:rsidRDefault="00327D4A" w:rsidP="009E7D08">
      <w:pPr>
        <w:pStyle w:val="IRISBullet"/>
        <w:numPr>
          <w:ilvl w:val="0"/>
          <w:numId w:val="0"/>
        </w:numPr>
        <w:ind w:left="1440"/>
      </w:pPr>
    </w:p>
    <w:tbl>
      <w:tblPr>
        <w:tblStyle w:val="TableGrid"/>
        <w:tblpPr w:leftFromText="180" w:rightFromText="180" w:vertAnchor="text" w:tblpX="72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75DD34CF" w14:textId="77777777" w:rsidTr="008132C2">
        <w:trPr>
          <w:cantSplit/>
          <w:trHeight w:val="1771"/>
        </w:trPr>
        <w:tc>
          <w:tcPr>
            <w:tcW w:w="498" w:type="dxa"/>
            <w:tcBorders>
              <w:right w:val="single" w:sz="4" w:space="0" w:color="7F7F7F" w:themeColor="text1" w:themeTint="80"/>
            </w:tcBorders>
            <w:textDirection w:val="btLr"/>
          </w:tcPr>
          <w:p w14:paraId="0B02153A"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69F4F80F" w14:textId="1B40FB31" w:rsidR="009C492A" w:rsidRPr="00511763" w:rsidRDefault="009C492A" w:rsidP="008132C2">
            <w:pPr>
              <w:ind w:right="460"/>
              <w:rPr>
                <w:rFonts w:ascii="Arial" w:hAnsi="Arial" w:cs="Arial"/>
              </w:rPr>
            </w:pPr>
          </w:p>
        </w:tc>
      </w:tr>
    </w:tbl>
    <w:p w14:paraId="007B8D15" w14:textId="27802985" w:rsidR="009C492A" w:rsidRPr="00511763" w:rsidRDefault="009C492A" w:rsidP="005A7791">
      <w:pPr>
        <w:pStyle w:val="IRISSectionHeading"/>
        <w:spacing w:after="0"/>
        <w:ind w:right="461"/>
      </w:pPr>
      <w:r w:rsidRPr="00AF2F63">
        <w:t>Assessment</w:t>
      </w:r>
    </w:p>
    <w:p w14:paraId="12044B70" w14:textId="08D4E997" w:rsidR="009C492A" w:rsidRPr="001C146F" w:rsidRDefault="009C492A" w:rsidP="001C146F">
      <w:pPr>
        <w:pStyle w:val="IRISBullet"/>
        <w:rPr>
          <w:rFonts w:eastAsia="FuturaStd-Book"/>
          <w:lang w:bidi="en-US"/>
        </w:rPr>
      </w:pPr>
      <w:r>
        <w:rPr>
          <w:rFonts w:eastAsia="FuturaStd-Book"/>
          <w:lang w:bidi="en-US"/>
        </w:rPr>
        <w:t>Take some time now to answer the following questions.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41FA916A" w14:textId="77777777" w:rsidTr="008132C2">
        <w:trPr>
          <w:cantSplit/>
          <w:trHeight w:val="1771"/>
        </w:trPr>
        <w:tc>
          <w:tcPr>
            <w:tcW w:w="498" w:type="dxa"/>
            <w:tcBorders>
              <w:right w:val="single" w:sz="4" w:space="0" w:color="7F7F7F" w:themeColor="text1" w:themeTint="80"/>
            </w:tcBorders>
            <w:textDirection w:val="btLr"/>
          </w:tcPr>
          <w:p w14:paraId="49CEC0F8" w14:textId="77777777" w:rsidR="009C492A" w:rsidRPr="00511763" w:rsidRDefault="009C492A" w:rsidP="008132C2">
            <w:pPr>
              <w:ind w:right="460"/>
              <w:contextualSpacing/>
              <w:jc w:val="center"/>
              <w:rPr>
                <w:rFonts w:ascii="Arial" w:hAnsi="Arial" w:cs="Arial"/>
              </w:rPr>
            </w:pPr>
            <w:r w:rsidRPr="007B39B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BCDD1E9" w14:textId="5131318E" w:rsidR="009C492A" w:rsidRPr="00511763" w:rsidRDefault="009C492A" w:rsidP="008132C2">
            <w:pPr>
              <w:ind w:right="460"/>
              <w:rPr>
                <w:rFonts w:ascii="Arial" w:hAnsi="Arial" w:cs="Arial"/>
              </w:rPr>
            </w:pPr>
          </w:p>
        </w:tc>
      </w:tr>
    </w:tbl>
    <w:p w14:paraId="685B6A7C" w14:textId="68170159" w:rsidR="0090350A" w:rsidRPr="00AE748D" w:rsidRDefault="0090350A" w:rsidP="00975ACB">
      <w:pPr>
        <w:pStyle w:val="IRISBullet"/>
        <w:numPr>
          <w:ilvl w:val="0"/>
          <w:numId w:val="0"/>
        </w:numPr>
        <w:ind w:left="1008"/>
        <w:rPr>
          <w:rFonts w:eastAsia="FuturaStd-Book"/>
          <w:szCs w:val="22"/>
          <w:lang w:bidi="en-US"/>
        </w:rPr>
      </w:pPr>
    </w:p>
    <w:sectPr w:rsidR="0090350A" w:rsidRPr="00AE748D" w:rsidSect="000911E4">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C2643" w14:textId="77777777" w:rsidR="00C0215D" w:rsidRDefault="00C0215D" w:rsidP="00B00A09">
      <w:r>
        <w:separator/>
      </w:r>
    </w:p>
  </w:endnote>
  <w:endnote w:type="continuationSeparator" w:id="0">
    <w:p w14:paraId="4CC352D2" w14:textId="77777777" w:rsidR="00C0215D" w:rsidRDefault="00C0215D" w:rsidP="00B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Std-BookOblique">
    <w:altName w:val="Century Gothic"/>
    <w:panose1 w:val="020B0604020202020204"/>
    <w:charset w:val="4D"/>
    <w:family w:val="swiss"/>
    <w:notTrueType/>
    <w:pitch w:val="variable"/>
    <w:sig w:usb0="00000003" w:usb1="00000000" w:usb2="00000000" w:usb3="00000000" w:csb0="00000001" w:csb1="00000000"/>
  </w:font>
  <w:font w:name="FuturaStd-Book">
    <w:altName w:val="Century Gothic"/>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utura Std Book">
    <w:altName w:val="Arial"/>
    <w:panose1 w:val="020B0602020204020303"/>
    <w:charset w:val="B1"/>
    <w:family w:val="swiss"/>
    <w:pitch w:val="variable"/>
    <w:sig w:usb0="80000867" w:usb1="00000000" w:usb2="00000000" w:usb3="00000000" w:csb0="000001FB" w:csb1="00000000"/>
  </w:font>
  <w:font w:name="Zapf Dingbats">
    <w:altName w:val="Calibri"/>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7233346"/>
      <w:docPartObj>
        <w:docPartGallery w:val="Page Numbers (Bottom of Page)"/>
        <w:docPartUnique/>
      </w:docPartObj>
    </w:sdtPr>
    <w:sdtContent>
      <w:p w14:paraId="58E1EBBD" w14:textId="7EDF3AC5" w:rsidR="000911E4" w:rsidRDefault="000911E4" w:rsidP="00831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35918683"/>
      <w:docPartObj>
        <w:docPartGallery w:val="Page Numbers (Bottom of Page)"/>
        <w:docPartUnique/>
      </w:docPartObj>
    </w:sdtPr>
    <w:sdtContent>
      <w:p w14:paraId="09C9D5E5" w14:textId="1304DD5D" w:rsidR="000911E4" w:rsidRDefault="000911E4" w:rsidP="000911E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49EA12" w14:textId="77777777" w:rsidR="000911E4" w:rsidRDefault="000911E4" w:rsidP="000911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5925765"/>
      <w:docPartObj>
        <w:docPartGallery w:val="Page Numbers (Bottom of Page)"/>
        <w:docPartUnique/>
      </w:docPartObj>
    </w:sdtPr>
    <w:sdtContent>
      <w:p w14:paraId="542171CD" w14:textId="76F9E93A" w:rsidR="000911E4" w:rsidRDefault="000911E4" w:rsidP="008315BE">
        <w:pPr>
          <w:pStyle w:val="Footer"/>
          <w:framePr w:wrap="none" w:vAnchor="text" w:hAnchor="margin" w:xAlign="right" w:y="1"/>
          <w:rPr>
            <w:rStyle w:val="PageNumber"/>
          </w:rPr>
        </w:pPr>
        <w:r w:rsidRPr="000911E4">
          <w:rPr>
            <w:rStyle w:val="PageNumber"/>
            <w:rFonts w:ascii="Arial" w:hAnsi="Arial" w:cs="Arial"/>
            <w:sz w:val="20"/>
            <w:szCs w:val="20"/>
          </w:rPr>
          <w:fldChar w:fldCharType="begin"/>
        </w:r>
        <w:r w:rsidRPr="000911E4">
          <w:rPr>
            <w:rStyle w:val="PageNumber"/>
            <w:rFonts w:ascii="Arial" w:hAnsi="Arial" w:cs="Arial"/>
            <w:sz w:val="20"/>
            <w:szCs w:val="20"/>
          </w:rPr>
          <w:instrText xml:space="preserve"> PAGE </w:instrText>
        </w:r>
        <w:r w:rsidRPr="000911E4">
          <w:rPr>
            <w:rStyle w:val="PageNumber"/>
            <w:rFonts w:ascii="Arial" w:hAnsi="Arial" w:cs="Arial"/>
            <w:sz w:val="20"/>
            <w:szCs w:val="20"/>
          </w:rPr>
          <w:fldChar w:fldCharType="separate"/>
        </w:r>
        <w:r w:rsidRPr="000911E4">
          <w:rPr>
            <w:rStyle w:val="PageNumber"/>
            <w:rFonts w:ascii="Arial" w:hAnsi="Arial" w:cs="Arial"/>
            <w:noProof/>
            <w:sz w:val="20"/>
            <w:szCs w:val="20"/>
          </w:rPr>
          <w:t>1</w:t>
        </w:r>
        <w:r w:rsidRPr="000911E4">
          <w:rPr>
            <w:rStyle w:val="PageNumber"/>
            <w:rFonts w:ascii="Arial" w:hAnsi="Arial" w:cs="Arial"/>
            <w:sz w:val="20"/>
            <w:szCs w:val="20"/>
          </w:rPr>
          <w:fldChar w:fldCharType="end"/>
        </w:r>
      </w:p>
    </w:sdtContent>
  </w:sdt>
  <w:p w14:paraId="1F7C997B" w14:textId="6C755D63" w:rsidR="00737007" w:rsidRPr="00D511B4" w:rsidRDefault="00C41FB8" w:rsidP="00737007">
    <w:pPr>
      <w:pStyle w:val="Footer"/>
      <w:ind w:right="360"/>
      <w:jc w:val="center"/>
      <w:rPr>
        <w:rFonts w:ascii="Arial" w:hAnsi="Arial" w:cs="Arial"/>
        <w:sz w:val="20"/>
        <w:szCs w:val="20"/>
      </w:rPr>
    </w:pPr>
    <w:r>
      <w:rPr>
        <w:noProof/>
        <w14:ligatures w14:val="standardContextual"/>
      </w:rPr>
      <mc:AlternateContent>
        <mc:Choice Requires="wps">
          <w:drawing>
            <wp:anchor distT="0" distB="0" distL="114300" distR="114300" simplePos="0" relativeHeight="251662336" behindDoc="0" locked="0" layoutInCell="1" allowOverlap="1" wp14:anchorId="37E96307" wp14:editId="553FA441">
              <wp:simplePos x="0" y="0"/>
              <wp:positionH relativeFrom="column">
                <wp:posOffset>-122049</wp:posOffset>
              </wp:positionH>
              <wp:positionV relativeFrom="paragraph">
                <wp:posOffset>-47625</wp:posOffset>
              </wp:positionV>
              <wp:extent cx="7075170" cy="0"/>
              <wp:effectExtent l="0" t="0" r="11430" b="12700"/>
              <wp:wrapNone/>
              <wp:docPr id="473008527"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29F1B4" id="Line 7" o:spid="_x0000_s1026" alt="&quot;&quot;"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3.75pt" to="547.5pt,-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" strokecolor="#f1b038" strokeweight=".5pt">
              <o:lock v:ext="edit" shapetype="f"/>
            </v:line>
          </w:pict>
        </mc:Fallback>
      </mc:AlternateContent>
    </w:r>
    <w:r w:rsidR="00737007" w:rsidRPr="00D511B4">
      <w:rPr>
        <w:rFonts w:ascii="Arial" w:hAnsi="Arial" w:cs="Arial"/>
        <w:sz w:val="20"/>
        <w:szCs w:val="20"/>
      </w:rPr>
      <w:t>iris.peabody.vanderbilt.edu</w:t>
    </w:r>
    <w:r w:rsidR="00737007">
      <w:rPr>
        <w:rFonts w:ascii="Arial" w:hAnsi="Arial" w:cs="Arial"/>
        <w:sz w:val="20"/>
        <w:szCs w:val="20"/>
      </w:rPr>
      <w:tab/>
    </w:r>
    <w:r w:rsidR="00737007">
      <w:rPr>
        <w:rFonts w:ascii="Arial" w:hAnsi="Arial" w:cs="Arial"/>
        <w:sz w:val="20"/>
        <w:szCs w:val="20"/>
      </w:rPr>
      <w:tab/>
    </w:r>
  </w:p>
  <w:p w14:paraId="4F28B0D8" w14:textId="323B7417" w:rsidR="00D22C68" w:rsidRDefault="00D22C68" w:rsidP="00AF2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8327725"/>
      <w:docPartObj>
        <w:docPartGallery w:val="Page Numbers (Bottom of Page)"/>
        <w:docPartUnique/>
      </w:docPartObj>
    </w:sdtPr>
    <w:sdtEndPr>
      <w:rPr>
        <w:rStyle w:val="PageNumber"/>
        <w:rFonts w:ascii="Arial" w:hAnsi="Arial" w:cs="Arial"/>
        <w:sz w:val="20"/>
        <w:szCs w:val="20"/>
      </w:rPr>
    </w:sdtEndPr>
    <w:sdtContent>
      <w:p w14:paraId="7AF32C9C" w14:textId="6CAE58D6" w:rsidR="000911E4" w:rsidRPr="000911E4" w:rsidRDefault="000911E4" w:rsidP="000911E4">
        <w:pPr>
          <w:pStyle w:val="Footer"/>
          <w:framePr w:wrap="none" w:vAnchor="text" w:hAnchor="margin" w:xAlign="right" w:y="95"/>
          <w:rPr>
            <w:rStyle w:val="PageNumber"/>
            <w:rFonts w:ascii="Arial" w:hAnsi="Arial" w:cs="Arial"/>
            <w:sz w:val="20"/>
            <w:szCs w:val="20"/>
          </w:rPr>
        </w:pPr>
        <w:r w:rsidRPr="000911E4">
          <w:rPr>
            <w:rStyle w:val="PageNumber"/>
            <w:rFonts w:ascii="Arial" w:hAnsi="Arial" w:cs="Arial"/>
            <w:sz w:val="20"/>
            <w:szCs w:val="20"/>
          </w:rPr>
          <w:fldChar w:fldCharType="begin"/>
        </w:r>
        <w:r w:rsidRPr="000911E4">
          <w:rPr>
            <w:rStyle w:val="PageNumber"/>
            <w:rFonts w:ascii="Arial" w:hAnsi="Arial" w:cs="Arial"/>
            <w:sz w:val="20"/>
            <w:szCs w:val="20"/>
          </w:rPr>
          <w:instrText xml:space="preserve"> PAGE </w:instrText>
        </w:r>
        <w:r w:rsidRPr="000911E4">
          <w:rPr>
            <w:rStyle w:val="PageNumber"/>
            <w:rFonts w:ascii="Arial" w:hAnsi="Arial" w:cs="Arial"/>
            <w:sz w:val="20"/>
            <w:szCs w:val="20"/>
          </w:rPr>
          <w:fldChar w:fldCharType="separate"/>
        </w:r>
        <w:r w:rsidRPr="000911E4">
          <w:rPr>
            <w:rStyle w:val="PageNumber"/>
            <w:rFonts w:ascii="Arial" w:hAnsi="Arial" w:cs="Arial"/>
            <w:noProof/>
            <w:sz w:val="20"/>
            <w:szCs w:val="20"/>
          </w:rPr>
          <w:t>8</w:t>
        </w:r>
        <w:r w:rsidRPr="000911E4">
          <w:rPr>
            <w:rStyle w:val="PageNumber"/>
            <w:rFonts w:ascii="Arial" w:hAnsi="Arial" w:cs="Arial"/>
            <w:sz w:val="20"/>
            <w:szCs w:val="20"/>
          </w:rPr>
          <w:fldChar w:fldCharType="end"/>
        </w:r>
      </w:p>
    </w:sdtContent>
  </w:sdt>
  <w:p w14:paraId="77155F5D" w14:textId="391C6CE4" w:rsidR="003A34CB" w:rsidRDefault="000911E4" w:rsidP="000911E4">
    <w:pPr>
      <w:pStyle w:val="Footer"/>
      <w:ind w:right="360"/>
    </w:pPr>
    <w:r>
      <w:rPr>
        <w:noProof/>
        <w14:ligatures w14:val="standardContextual"/>
      </w:rPr>
      <mc:AlternateContent>
        <mc:Choice Requires="wps">
          <w:drawing>
            <wp:anchor distT="0" distB="0" distL="114300" distR="114300" simplePos="0" relativeHeight="251668480" behindDoc="0" locked="0" layoutInCell="1" allowOverlap="1" wp14:anchorId="7CF77AE2" wp14:editId="1239FA2F">
              <wp:simplePos x="0" y="0"/>
              <wp:positionH relativeFrom="column">
                <wp:posOffset>-108585</wp:posOffset>
              </wp:positionH>
              <wp:positionV relativeFrom="paragraph">
                <wp:posOffset>-4445</wp:posOffset>
              </wp:positionV>
              <wp:extent cx="7075170" cy="0"/>
              <wp:effectExtent l="0" t="0" r="11430" b="12700"/>
              <wp:wrapNone/>
              <wp:docPr id="1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FCB9B8" id="Line 7" o:spid="_x0000_s1026" alt="&quot;&quot;"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5pt" to="548.55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" strokecolor="#f1b038" strokeweight=".5pt">
              <o:lock v:ext="edit" shapetype="f"/>
            </v:line>
          </w:pict>
        </mc:Fallback>
      </mc:AlternateContent>
    </w:r>
    <w:r>
      <w:rPr>
        <w:noProof/>
        <w14:ligatures w14:val="standardContextual"/>
      </w:rPr>
      <w:drawing>
        <wp:anchor distT="0" distB="0" distL="114300" distR="114300" simplePos="0" relativeHeight="251667456" behindDoc="0" locked="0" layoutInCell="1" allowOverlap="1" wp14:anchorId="609E2CA4" wp14:editId="78039BFD">
          <wp:simplePos x="0" y="0"/>
          <wp:positionH relativeFrom="column">
            <wp:posOffset>390525</wp:posOffset>
          </wp:positionH>
          <wp:positionV relativeFrom="paragraph">
            <wp:posOffset>157480</wp:posOffset>
          </wp:positionV>
          <wp:extent cx="763270" cy="203200"/>
          <wp:effectExtent l="0" t="0" r="0" b="0"/>
          <wp:wrapNone/>
          <wp:docPr id="1193099625" name="Picture 181968918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99625" name="Picture 1819689184" descr="Vanderbilt: Peabody Colleg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203200"/>
                  </a:xfrm>
                  <a:prstGeom prst="rect">
                    <a:avLst/>
                  </a:prstGeom>
                  <a:noFill/>
                  <a:ln>
                    <a:noFill/>
                  </a:ln>
                </pic:spPr>
              </pic:pic>
            </a:graphicData>
          </a:graphic>
        </wp:anchor>
      </w:drawing>
    </w:r>
    <w:r>
      <w:rPr>
        <w:noProof/>
        <w14:ligatures w14:val="standardContextual"/>
      </w:rPr>
      <w:drawing>
        <wp:anchor distT="0" distB="0" distL="114300" distR="114300" simplePos="0" relativeHeight="251666432" behindDoc="0" locked="0" layoutInCell="1" allowOverlap="1" wp14:anchorId="40C3BEDB" wp14:editId="3D842987">
          <wp:simplePos x="0" y="0"/>
          <wp:positionH relativeFrom="column">
            <wp:posOffset>-114935</wp:posOffset>
          </wp:positionH>
          <wp:positionV relativeFrom="paragraph">
            <wp:posOffset>78105</wp:posOffset>
          </wp:positionV>
          <wp:extent cx="431165" cy="304800"/>
          <wp:effectExtent l="0" t="0" r="635" b="0"/>
          <wp:wrapNone/>
          <wp:docPr id="566729897" name="Picture 43073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897" name="Picture 430735598">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r>
      <w:rPr>
        <w:noProof/>
        <w14:ligatures w14:val="standardContextual"/>
      </w:rPr>
      <w:drawing>
        <wp:anchor distT="0" distB="0" distL="114300" distR="114300" simplePos="0" relativeHeight="251665408" behindDoc="0" locked="0" layoutInCell="1" allowOverlap="1" wp14:anchorId="631FAAAC" wp14:editId="17A829F8">
          <wp:simplePos x="0" y="0"/>
          <wp:positionH relativeFrom="column">
            <wp:posOffset>1382395</wp:posOffset>
          </wp:positionH>
          <wp:positionV relativeFrom="paragraph">
            <wp:posOffset>78105</wp:posOffset>
          </wp:positionV>
          <wp:extent cx="409575" cy="342900"/>
          <wp:effectExtent l="0" t="0" r="0" b="0"/>
          <wp:wrapNone/>
          <wp:docPr id="1219634214"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Pr>
        <w:noProof/>
        <w14:ligatures w14:val="standardContextual"/>
      </w:rPr>
      <mc:AlternateContent>
        <mc:Choice Requires="wps">
          <w:drawing>
            <wp:anchor distT="0" distB="0" distL="114300" distR="114300" simplePos="0" relativeHeight="251664384" behindDoc="0" locked="0" layoutInCell="1" allowOverlap="1" wp14:anchorId="25B00602" wp14:editId="2AD0902E">
              <wp:simplePos x="0" y="0"/>
              <wp:positionH relativeFrom="column">
                <wp:posOffset>1914194</wp:posOffset>
              </wp:positionH>
              <wp:positionV relativeFrom="paragraph">
                <wp:posOffset>45085</wp:posOffset>
              </wp:positionV>
              <wp:extent cx="4803140" cy="579120"/>
              <wp:effectExtent l="0" t="0" r="0" b="0"/>
              <wp:wrapNone/>
              <wp:docPr id="858595869" name="Text Box 1"/>
              <wp:cNvGraphicFramePr/>
              <a:graphic xmlns:a="http://schemas.openxmlformats.org/drawingml/2006/main">
                <a:graphicData uri="http://schemas.microsoft.com/office/word/2010/wordprocessingShape">
                  <wps:wsp>
                    <wps:cNvSpPr txBox="1"/>
                    <wps:spPr>
                      <a:xfrm>
                        <a:off x="0" y="0"/>
                        <a:ext cx="4803140" cy="579120"/>
                      </a:xfrm>
                      <a:prstGeom prst="rect">
                        <a:avLst/>
                      </a:prstGeom>
                      <a:noFill/>
                      <a:ln w="6350">
                        <a:noFill/>
                      </a:ln>
                    </wps:spPr>
                    <wps:txbx>
                      <w:txbxContent>
                        <w:p w14:paraId="19BA4C78" w14:textId="430A474F" w:rsidR="000911E4" w:rsidRPr="007B39B9" w:rsidRDefault="000911E4" w:rsidP="000911E4">
                          <w:pPr>
                            <w:rPr>
                              <w:rFonts w:ascii="Arial" w:hAnsi="Arial" w:cs="Arial"/>
                              <w:color w:val="000000" w:themeColor="text1"/>
                              <w:sz w:val="14"/>
                              <w:szCs w:val="14"/>
                            </w:rPr>
                          </w:pPr>
                          <w:r w:rsidRPr="007B39B9">
                            <w:rPr>
                              <w:rFonts w:ascii="Arial" w:hAnsi="Arial" w:cs="Arial"/>
                              <w:color w:val="000000" w:themeColor="text1"/>
                              <w:sz w:val="14"/>
                              <w:szCs w:val="14"/>
                            </w:rPr>
                            <w:t xml:space="preserve">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w:t>
                          </w:r>
                          <w:r w:rsidR="00D50FA3">
                            <w:rPr>
                              <w:rFonts w:ascii="Arial" w:hAnsi="Arial" w:cs="Arial"/>
                              <w:color w:val="000000" w:themeColor="text1"/>
                              <w:sz w:val="14"/>
                              <w:szCs w:val="14"/>
                            </w:rPr>
                            <w:t>Anna Macedonia</w:t>
                          </w:r>
                          <w:r w:rsidRPr="007B39B9">
                            <w:rPr>
                              <w:rFonts w:ascii="Arial" w:hAnsi="Arial" w:cs="Arial"/>
                              <w:color w:val="000000" w:themeColor="text1"/>
                              <w:sz w:val="14"/>
                              <w:szCs w:val="14"/>
                            </w:rPr>
                            <w:t>. 0</w:t>
                          </w:r>
                          <w:r w:rsidR="00D50FA3">
                            <w:rPr>
                              <w:rFonts w:ascii="Arial" w:hAnsi="Arial" w:cs="Arial"/>
                              <w:color w:val="000000" w:themeColor="text1"/>
                              <w:sz w:val="14"/>
                              <w:szCs w:val="14"/>
                            </w:rPr>
                            <w:t>53125</w:t>
                          </w:r>
                        </w:p>
                        <w:p w14:paraId="1B145F3B" w14:textId="77777777" w:rsidR="000911E4" w:rsidRPr="007B39B9" w:rsidRDefault="000911E4" w:rsidP="000911E4">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B00602" id="_x0000_t202" coordsize="21600,21600" o:spt="202" path="m,l,21600r21600,l21600,xe">
              <v:stroke joinstyle="miter"/>
              <v:path gradientshapeok="t" o:connecttype="rect"/>
            </v:shapetype>
            <v:shape id="Text Box 1" o:spid="_x0000_s1026" type="#_x0000_t202" style="position:absolute;margin-left:150.7pt;margin-top:3.55pt;width:378.2pt;height:4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" filled="f" stroked="f" strokeweight=".5pt">
              <v:textbox>
                <w:txbxContent>
                  <w:p w14:paraId="19BA4C78" w14:textId="430A474F" w:rsidR="000911E4" w:rsidRPr="007B39B9" w:rsidRDefault="000911E4" w:rsidP="000911E4">
                    <w:pPr>
                      <w:rPr>
                        <w:rFonts w:ascii="Arial" w:hAnsi="Arial" w:cs="Arial"/>
                        <w:color w:val="000000" w:themeColor="text1"/>
                        <w:sz w:val="14"/>
                        <w:szCs w:val="14"/>
                      </w:rPr>
                    </w:pPr>
                    <w:r w:rsidRPr="007B39B9">
                      <w:rPr>
                        <w:rFonts w:ascii="Arial" w:hAnsi="Arial" w:cs="Arial"/>
                        <w:color w:val="000000" w:themeColor="text1"/>
                        <w:sz w:val="14"/>
                        <w:szCs w:val="14"/>
                      </w:rPr>
                      <w:t xml:space="preserve">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w:t>
                    </w:r>
                    <w:r w:rsidR="00D50FA3">
                      <w:rPr>
                        <w:rFonts w:ascii="Arial" w:hAnsi="Arial" w:cs="Arial"/>
                        <w:color w:val="000000" w:themeColor="text1"/>
                        <w:sz w:val="14"/>
                        <w:szCs w:val="14"/>
                      </w:rPr>
                      <w:t>Anna Macedonia</w:t>
                    </w:r>
                    <w:r w:rsidRPr="007B39B9">
                      <w:rPr>
                        <w:rFonts w:ascii="Arial" w:hAnsi="Arial" w:cs="Arial"/>
                        <w:color w:val="000000" w:themeColor="text1"/>
                        <w:sz w:val="14"/>
                        <w:szCs w:val="14"/>
                      </w:rPr>
                      <w:t>. 0</w:t>
                    </w:r>
                    <w:r w:rsidR="00D50FA3">
                      <w:rPr>
                        <w:rFonts w:ascii="Arial" w:hAnsi="Arial" w:cs="Arial"/>
                        <w:color w:val="000000" w:themeColor="text1"/>
                        <w:sz w:val="14"/>
                        <w:szCs w:val="14"/>
                      </w:rPr>
                      <w:t>53125</w:t>
                    </w:r>
                  </w:p>
                  <w:p w14:paraId="1B145F3B" w14:textId="77777777" w:rsidR="000911E4" w:rsidRPr="007B39B9" w:rsidRDefault="000911E4" w:rsidP="000911E4">
                    <w:pPr>
                      <w:rPr>
                        <w:color w:val="000000" w:themeColor="text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FE8E" w14:textId="77777777" w:rsidR="00C0215D" w:rsidRDefault="00C0215D" w:rsidP="00B00A09">
      <w:r>
        <w:separator/>
      </w:r>
    </w:p>
  </w:footnote>
  <w:footnote w:type="continuationSeparator" w:id="0">
    <w:p w14:paraId="47A9E841" w14:textId="77777777" w:rsidR="00C0215D" w:rsidRDefault="00C0215D" w:rsidP="00B0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9E6"/>
    <w:multiLevelType w:val="multilevel"/>
    <w:tmpl w:val="2C8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746"/>
    <w:multiLevelType w:val="multilevel"/>
    <w:tmpl w:val="BB9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53C0"/>
    <w:multiLevelType w:val="multilevel"/>
    <w:tmpl w:val="43A2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E2DE7"/>
    <w:multiLevelType w:val="multilevel"/>
    <w:tmpl w:val="6410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5495"/>
    <w:multiLevelType w:val="multilevel"/>
    <w:tmpl w:val="541A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60393"/>
    <w:multiLevelType w:val="hybridMultilevel"/>
    <w:tmpl w:val="5BD20D9C"/>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128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719" w:hanging="221"/>
      </w:pPr>
      <w:rPr>
        <w:rFonts w:ascii="Arial" w:eastAsia="Arial" w:hAnsi="Arial" w:cs="Arial" w:hint="default"/>
        <w:w w:val="99"/>
        <w:sz w:val="24"/>
        <w:szCs w:val="24"/>
        <w:lang w:val="en-US" w:eastAsia="en-US" w:bidi="en-US"/>
      </w:rPr>
    </w:lvl>
    <w:lvl w:ilvl="3" w:tplc="FFFFFFFF">
      <w:numFmt w:val="bullet"/>
      <w:lvlText w:val="▪"/>
      <w:lvlJc w:val="left"/>
      <w:pPr>
        <w:ind w:left="263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740" w:hanging="200"/>
      </w:pPr>
      <w:rPr>
        <w:rFonts w:hint="default"/>
        <w:lang w:val="en-US" w:eastAsia="en-US" w:bidi="en-US"/>
      </w:rPr>
    </w:lvl>
    <w:lvl w:ilvl="5" w:tplc="FFFFFFFF">
      <w:numFmt w:val="bullet"/>
      <w:lvlText w:val="•"/>
      <w:lvlJc w:val="left"/>
      <w:pPr>
        <w:ind w:left="2620" w:hanging="200"/>
      </w:pPr>
      <w:rPr>
        <w:rFonts w:hint="default"/>
        <w:lang w:val="en-US" w:eastAsia="en-US" w:bidi="en-US"/>
      </w:rPr>
    </w:lvl>
    <w:lvl w:ilvl="6" w:tplc="FFFFFFFF">
      <w:numFmt w:val="bullet"/>
      <w:lvlText w:val="•"/>
      <w:lvlJc w:val="left"/>
      <w:pPr>
        <w:ind w:left="2640" w:hanging="200"/>
      </w:pPr>
      <w:rPr>
        <w:rFonts w:hint="default"/>
        <w:lang w:val="en-US" w:eastAsia="en-US" w:bidi="en-US"/>
      </w:rPr>
    </w:lvl>
    <w:lvl w:ilvl="7" w:tplc="FFFFFFFF">
      <w:numFmt w:val="bullet"/>
      <w:lvlText w:val="•"/>
      <w:lvlJc w:val="left"/>
      <w:pPr>
        <w:ind w:left="5020" w:hanging="200"/>
      </w:pPr>
      <w:rPr>
        <w:rFonts w:hint="default"/>
        <w:lang w:val="en-US" w:eastAsia="en-US" w:bidi="en-US"/>
      </w:rPr>
    </w:lvl>
    <w:lvl w:ilvl="8" w:tplc="FFFFFFFF">
      <w:numFmt w:val="bullet"/>
      <w:lvlText w:val="•"/>
      <w:lvlJc w:val="left"/>
      <w:pPr>
        <w:ind w:left="7400" w:hanging="200"/>
      </w:pPr>
      <w:rPr>
        <w:rFonts w:hint="default"/>
        <w:lang w:val="en-US" w:eastAsia="en-US" w:bidi="en-US"/>
      </w:rPr>
    </w:lvl>
  </w:abstractNum>
  <w:abstractNum w:abstractNumId="6" w15:restartNumberingAfterBreak="0">
    <w:nsid w:val="1178565F"/>
    <w:multiLevelType w:val="multilevel"/>
    <w:tmpl w:val="A2DE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6526E"/>
    <w:multiLevelType w:val="hybridMultilevel"/>
    <w:tmpl w:val="2C10B39E"/>
    <w:lvl w:ilvl="0" w:tplc="61CE85B0">
      <w:numFmt w:val="bullet"/>
      <w:lvlText w:val="•"/>
      <w:lvlJc w:val="left"/>
      <w:pPr>
        <w:ind w:left="919" w:hanging="200"/>
      </w:pPr>
      <w:rPr>
        <w:rFonts w:ascii="Futura Std Book" w:eastAsia="Futura Std Book" w:hAnsi="Futura Std Book" w:cs="Futura Std Book" w:hint="default"/>
        <w:spacing w:val="0"/>
        <w:w w:val="100"/>
        <w:lang w:val="en-US" w:eastAsia="en-US" w:bidi="ar-SA"/>
      </w:rPr>
    </w:lvl>
    <w:lvl w:ilvl="1" w:tplc="359C0F92">
      <w:numFmt w:val="bullet"/>
      <w:lvlText w:val="◦"/>
      <w:lvlJc w:val="left"/>
      <w:pPr>
        <w:ind w:left="1359" w:hanging="220"/>
      </w:pPr>
      <w:rPr>
        <w:rFonts w:ascii="Arial" w:eastAsia="Arial" w:hAnsi="Arial" w:cs="Arial" w:hint="default"/>
        <w:b w:val="0"/>
        <w:bCs w:val="0"/>
        <w:i w:val="0"/>
        <w:iCs w:val="0"/>
        <w:color w:val="231F20"/>
        <w:spacing w:val="0"/>
        <w:w w:val="100"/>
        <w:sz w:val="24"/>
        <w:szCs w:val="24"/>
        <w:lang w:val="en-US" w:eastAsia="en-US" w:bidi="ar-SA"/>
      </w:rPr>
    </w:lvl>
    <w:lvl w:ilvl="2" w:tplc="D898E1D2">
      <w:numFmt w:val="bullet"/>
      <w:lvlText w:val="•"/>
      <w:lvlJc w:val="left"/>
      <w:pPr>
        <w:ind w:left="2468" w:hanging="220"/>
      </w:pPr>
      <w:rPr>
        <w:rFonts w:hint="default"/>
        <w:lang w:val="en-US" w:eastAsia="en-US" w:bidi="ar-SA"/>
      </w:rPr>
    </w:lvl>
    <w:lvl w:ilvl="3" w:tplc="DCB25A14">
      <w:numFmt w:val="bullet"/>
      <w:lvlText w:val="•"/>
      <w:lvlJc w:val="left"/>
      <w:pPr>
        <w:ind w:left="3577" w:hanging="220"/>
      </w:pPr>
      <w:rPr>
        <w:rFonts w:hint="default"/>
        <w:lang w:val="en-US" w:eastAsia="en-US" w:bidi="ar-SA"/>
      </w:rPr>
    </w:lvl>
    <w:lvl w:ilvl="4" w:tplc="2A0C5118">
      <w:numFmt w:val="bullet"/>
      <w:lvlText w:val="•"/>
      <w:lvlJc w:val="left"/>
      <w:pPr>
        <w:ind w:left="4686" w:hanging="220"/>
      </w:pPr>
      <w:rPr>
        <w:rFonts w:hint="default"/>
        <w:lang w:val="en-US" w:eastAsia="en-US" w:bidi="ar-SA"/>
      </w:rPr>
    </w:lvl>
    <w:lvl w:ilvl="5" w:tplc="5F0006BC">
      <w:numFmt w:val="bullet"/>
      <w:lvlText w:val="•"/>
      <w:lvlJc w:val="left"/>
      <w:pPr>
        <w:ind w:left="5795" w:hanging="220"/>
      </w:pPr>
      <w:rPr>
        <w:rFonts w:hint="default"/>
        <w:lang w:val="en-US" w:eastAsia="en-US" w:bidi="ar-SA"/>
      </w:rPr>
    </w:lvl>
    <w:lvl w:ilvl="6" w:tplc="DA00E41E">
      <w:numFmt w:val="bullet"/>
      <w:lvlText w:val="•"/>
      <w:lvlJc w:val="left"/>
      <w:pPr>
        <w:ind w:left="6904" w:hanging="220"/>
      </w:pPr>
      <w:rPr>
        <w:rFonts w:hint="default"/>
        <w:lang w:val="en-US" w:eastAsia="en-US" w:bidi="ar-SA"/>
      </w:rPr>
    </w:lvl>
    <w:lvl w:ilvl="7" w:tplc="E6AC0B8A">
      <w:numFmt w:val="bullet"/>
      <w:lvlText w:val="•"/>
      <w:lvlJc w:val="left"/>
      <w:pPr>
        <w:ind w:left="8013" w:hanging="220"/>
      </w:pPr>
      <w:rPr>
        <w:rFonts w:hint="default"/>
        <w:lang w:val="en-US" w:eastAsia="en-US" w:bidi="ar-SA"/>
      </w:rPr>
    </w:lvl>
    <w:lvl w:ilvl="8" w:tplc="1EF4BF3A">
      <w:numFmt w:val="bullet"/>
      <w:lvlText w:val="•"/>
      <w:lvlJc w:val="left"/>
      <w:pPr>
        <w:ind w:left="9122" w:hanging="220"/>
      </w:pPr>
      <w:rPr>
        <w:rFonts w:hint="default"/>
        <w:lang w:val="en-US" w:eastAsia="en-US" w:bidi="ar-SA"/>
      </w:rPr>
    </w:lvl>
  </w:abstractNum>
  <w:abstractNum w:abstractNumId="8" w15:restartNumberingAfterBreak="0">
    <w:nsid w:val="15AE5A6E"/>
    <w:multiLevelType w:val="multilevel"/>
    <w:tmpl w:val="D02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71F22"/>
    <w:multiLevelType w:val="hybridMultilevel"/>
    <w:tmpl w:val="249CFA44"/>
    <w:lvl w:ilvl="0" w:tplc="3040546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D87226"/>
    <w:multiLevelType w:val="multilevel"/>
    <w:tmpl w:val="BFE0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0F3C4E"/>
    <w:multiLevelType w:val="multilevel"/>
    <w:tmpl w:val="88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F04B1"/>
    <w:multiLevelType w:val="hybridMultilevel"/>
    <w:tmpl w:val="A552C9F2"/>
    <w:lvl w:ilvl="0" w:tplc="089A4DEA">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359" w:hanging="221"/>
      </w:pPr>
      <w:rPr>
        <w:rFonts w:ascii="Arial" w:eastAsia="Arial" w:hAnsi="Arial" w:cs="Arial" w:hint="default"/>
        <w:w w:val="99"/>
        <w:sz w:val="24"/>
        <w:szCs w:val="24"/>
        <w:lang w:val="en-US" w:eastAsia="en-US" w:bidi="en-US"/>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13" w15:restartNumberingAfterBreak="0">
    <w:nsid w:val="1E44542E"/>
    <w:multiLevelType w:val="multilevel"/>
    <w:tmpl w:val="7E8E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125D6"/>
    <w:multiLevelType w:val="multilevel"/>
    <w:tmpl w:val="9DAE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54562"/>
    <w:multiLevelType w:val="multilevel"/>
    <w:tmpl w:val="FEF0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4D6EA2"/>
    <w:multiLevelType w:val="multilevel"/>
    <w:tmpl w:val="028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93E74"/>
    <w:multiLevelType w:val="multilevel"/>
    <w:tmpl w:val="63F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BD31D4"/>
    <w:multiLevelType w:val="multilevel"/>
    <w:tmpl w:val="79FC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377D19"/>
    <w:multiLevelType w:val="multilevel"/>
    <w:tmpl w:val="F756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4629F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30A7DC2"/>
    <w:multiLevelType w:val="multilevel"/>
    <w:tmpl w:val="8AA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7C54E9"/>
    <w:multiLevelType w:val="multilevel"/>
    <w:tmpl w:val="5C02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016116"/>
    <w:multiLevelType w:val="multilevel"/>
    <w:tmpl w:val="B828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873882"/>
    <w:multiLevelType w:val="multilevel"/>
    <w:tmpl w:val="1EC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533A33"/>
    <w:multiLevelType w:val="multilevel"/>
    <w:tmpl w:val="CB7C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4A7900"/>
    <w:multiLevelType w:val="multilevel"/>
    <w:tmpl w:val="8BA8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556E34"/>
    <w:multiLevelType w:val="multilevel"/>
    <w:tmpl w:val="0E2037F2"/>
    <w:lvl w:ilvl="0">
      <w:numFmt w:val="bullet"/>
      <w:pStyle w:val="IRIS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2C8F2B6C"/>
    <w:multiLevelType w:val="multilevel"/>
    <w:tmpl w:val="14D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996BB0"/>
    <w:multiLevelType w:val="multilevel"/>
    <w:tmpl w:val="32D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D8442F"/>
    <w:multiLevelType w:val="multilevel"/>
    <w:tmpl w:val="292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E66F04"/>
    <w:multiLevelType w:val="multilevel"/>
    <w:tmpl w:val="876C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137779"/>
    <w:multiLevelType w:val="hybridMultilevel"/>
    <w:tmpl w:val="6A70C88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48234A"/>
    <w:multiLevelType w:val="multilevel"/>
    <w:tmpl w:val="FB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EE68B3"/>
    <w:multiLevelType w:val="multilevel"/>
    <w:tmpl w:val="B714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110578"/>
    <w:multiLevelType w:val="multilevel"/>
    <w:tmpl w:val="D4F0BD46"/>
    <w:styleLink w:val="CurrentList3"/>
    <w:lvl w:ilvl="0">
      <w:numFmt w:val="bullet"/>
      <w:lvlText w:val="•"/>
      <w:lvlJc w:val="left"/>
      <w:pPr>
        <w:ind w:left="1296" w:hanging="432"/>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356A5011"/>
    <w:multiLevelType w:val="multilevel"/>
    <w:tmpl w:val="EA8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3C440D"/>
    <w:multiLevelType w:val="multilevel"/>
    <w:tmpl w:val="CD3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DD1ED8"/>
    <w:multiLevelType w:val="multilevel"/>
    <w:tmpl w:val="FC5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234290"/>
    <w:multiLevelType w:val="multilevel"/>
    <w:tmpl w:val="A6CEA2C0"/>
    <w:styleLink w:val="CurrentList5"/>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3C652EA3"/>
    <w:multiLevelType w:val="multilevel"/>
    <w:tmpl w:val="CAE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0F3BD0"/>
    <w:multiLevelType w:val="multilevel"/>
    <w:tmpl w:val="99C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730227"/>
    <w:multiLevelType w:val="multilevel"/>
    <w:tmpl w:val="95D0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504D33"/>
    <w:multiLevelType w:val="multilevel"/>
    <w:tmpl w:val="D650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A46B47"/>
    <w:multiLevelType w:val="multilevel"/>
    <w:tmpl w:val="C61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E654DE"/>
    <w:multiLevelType w:val="hybridMultilevel"/>
    <w:tmpl w:val="955C812A"/>
    <w:lvl w:ilvl="0" w:tplc="30405466">
      <w:numFmt w:val="bullet"/>
      <w:lvlText w:val="•"/>
      <w:lvlJc w:val="left"/>
      <w:pPr>
        <w:ind w:left="1838" w:hanging="360"/>
      </w:pPr>
      <w:rPr>
        <w:rFonts w:hint="default"/>
        <w:lang w:val="en-US" w:eastAsia="en-US" w:bidi="en-US"/>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46" w15:restartNumberingAfterBreak="0">
    <w:nsid w:val="42672E34"/>
    <w:multiLevelType w:val="multilevel"/>
    <w:tmpl w:val="7A7E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CF3BC8"/>
    <w:multiLevelType w:val="multilevel"/>
    <w:tmpl w:val="75C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B0671D"/>
    <w:multiLevelType w:val="hybridMultilevel"/>
    <w:tmpl w:val="F65E023C"/>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ED9C388C">
      <w:numFmt w:val="bullet"/>
      <w:lvlText w:val="•"/>
      <w:lvlJc w:val="left"/>
      <w:pPr>
        <w:ind w:left="2008" w:hanging="200"/>
      </w:pPr>
      <w:rPr>
        <w:rFonts w:hint="default"/>
        <w:lang w:val="en-US" w:eastAsia="en-US" w:bidi="en-US"/>
      </w:rPr>
    </w:lvl>
    <w:lvl w:ilvl="2" w:tplc="C8D4FD5C">
      <w:numFmt w:val="bullet"/>
      <w:lvlText w:val="•"/>
      <w:lvlJc w:val="left"/>
      <w:pPr>
        <w:ind w:left="3096" w:hanging="200"/>
      </w:pPr>
      <w:rPr>
        <w:rFonts w:hint="default"/>
        <w:lang w:val="en-US" w:eastAsia="en-US" w:bidi="en-US"/>
      </w:rPr>
    </w:lvl>
    <w:lvl w:ilvl="3" w:tplc="3AB0EE6E">
      <w:numFmt w:val="bullet"/>
      <w:lvlText w:val="•"/>
      <w:lvlJc w:val="left"/>
      <w:pPr>
        <w:ind w:left="4184" w:hanging="200"/>
      </w:pPr>
      <w:rPr>
        <w:rFonts w:hint="default"/>
        <w:lang w:val="en-US" w:eastAsia="en-US" w:bidi="en-US"/>
      </w:rPr>
    </w:lvl>
    <w:lvl w:ilvl="4" w:tplc="73C4CAEC">
      <w:numFmt w:val="bullet"/>
      <w:lvlText w:val="•"/>
      <w:lvlJc w:val="left"/>
      <w:pPr>
        <w:ind w:left="5272" w:hanging="200"/>
      </w:pPr>
      <w:rPr>
        <w:rFonts w:hint="default"/>
        <w:lang w:val="en-US" w:eastAsia="en-US" w:bidi="en-US"/>
      </w:rPr>
    </w:lvl>
    <w:lvl w:ilvl="5" w:tplc="70F274DE">
      <w:numFmt w:val="bullet"/>
      <w:lvlText w:val="•"/>
      <w:lvlJc w:val="left"/>
      <w:pPr>
        <w:ind w:left="6360" w:hanging="200"/>
      </w:pPr>
      <w:rPr>
        <w:rFonts w:hint="default"/>
        <w:lang w:val="en-US" w:eastAsia="en-US" w:bidi="en-US"/>
      </w:rPr>
    </w:lvl>
    <w:lvl w:ilvl="6" w:tplc="DDA24760">
      <w:numFmt w:val="bullet"/>
      <w:lvlText w:val="•"/>
      <w:lvlJc w:val="left"/>
      <w:pPr>
        <w:ind w:left="7448" w:hanging="200"/>
      </w:pPr>
      <w:rPr>
        <w:rFonts w:hint="default"/>
        <w:lang w:val="en-US" w:eastAsia="en-US" w:bidi="en-US"/>
      </w:rPr>
    </w:lvl>
    <w:lvl w:ilvl="7" w:tplc="B3C4E776">
      <w:numFmt w:val="bullet"/>
      <w:lvlText w:val="•"/>
      <w:lvlJc w:val="left"/>
      <w:pPr>
        <w:ind w:left="8536" w:hanging="200"/>
      </w:pPr>
      <w:rPr>
        <w:rFonts w:hint="default"/>
        <w:lang w:val="en-US" w:eastAsia="en-US" w:bidi="en-US"/>
      </w:rPr>
    </w:lvl>
    <w:lvl w:ilvl="8" w:tplc="5C8243CA">
      <w:numFmt w:val="bullet"/>
      <w:lvlText w:val="•"/>
      <w:lvlJc w:val="left"/>
      <w:pPr>
        <w:ind w:left="9624" w:hanging="200"/>
      </w:pPr>
      <w:rPr>
        <w:rFonts w:hint="default"/>
        <w:lang w:val="en-US" w:eastAsia="en-US" w:bidi="en-US"/>
      </w:rPr>
    </w:lvl>
  </w:abstractNum>
  <w:abstractNum w:abstractNumId="49" w15:restartNumberingAfterBreak="0">
    <w:nsid w:val="44B63B6E"/>
    <w:multiLevelType w:val="multilevel"/>
    <w:tmpl w:val="358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BF7BF5"/>
    <w:multiLevelType w:val="multilevel"/>
    <w:tmpl w:val="5D5C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F20D0A"/>
    <w:multiLevelType w:val="multilevel"/>
    <w:tmpl w:val="EC1A52A2"/>
    <w:styleLink w:val="CurrentList1"/>
    <w:lvl w:ilvl="0">
      <w:numFmt w:val="bullet"/>
      <w:lvlText w:val="•"/>
      <w:lvlJc w:val="left"/>
      <w:pPr>
        <w:ind w:left="1440" w:hanging="504"/>
      </w:pPr>
      <w:rPr>
        <w:rFonts w:ascii="Arial" w:hAnsi="Arial" w:cs="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15:restartNumberingAfterBreak="0">
    <w:nsid w:val="49B8663C"/>
    <w:multiLevelType w:val="multilevel"/>
    <w:tmpl w:val="CB1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9F6022"/>
    <w:multiLevelType w:val="multilevel"/>
    <w:tmpl w:val="741E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853DC7"/>
    <w:multiLevelType w:val="multilevel"/>
    <w:tmpl w:val="92BA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895C0A"/>
    <w:multiLevelType w:val="multilevel"/>
    <w:tmpl w:val="83C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8D7EB4"/>
    <w:multiLevelType w:val="multilevel"/>
    <w:tmpl w:val="204C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242FFA"/>
    <w:multiLevelType w:val="hybridMultilevel"/>
    <w:tmpl w:val="B2FE53B6"/>
    <w:lvl w:ilvl="0" w:tplc="FB00BA12">
      <w:numFmt w:val="bullet"/>
      <w:lvlText w:val="•"/>
      <w:lvlJc w:val="left"/>
      <w:pPr>
        <w:ind w:left="919" w:hanging="200"/>
      </w:pPr>
      <w:rPr>
        <w:rFonts w:ascii="FuturaStd-Book" w:eastAsia="FuturaStd-Book" w:hAnsi="FuturaStd-Book" w:cs="FuturaStd-Book" w:hint="default"/>
        <w:w w:val="100"/>
        <w:sz w:val="24"/>
        <w:szCs w:val="24"/>
        <w:lang w:val="en-US" w:eastAsia="en-US" w:bidi="en-US"/>
      </w:rPr>
    </w:lvl>
    <w:lvl w:ilvl="1" w:tplc="F10271AA">
      <w:numFmt w:val="bullet"/>
      <w:lvlText w:val="◦"/>
      <w:lvlJc w:val="left"/>
      <w:pPr>
        <w:ind w:left="1359" w:hanging="221"/>
      </w:pPr>
      <w:rPr>
        <w:rFonts w:ascii="Arial" w:eastAsia="Arial" w:hAnsi="Arial" w:cs="Arial" w:hint="default"/>
        <w:w w:val="100"/>
        <w:sz w:val="24"/>
        <w:szCs w:val="24"/>
        <w:lang w:val="en-US" w:eastAsia="en-US" w:bidi="en-US"/>
      </w:rPr>
    </w:lvl>
    <w:lvl w:ilvl="2" w:tplc="EB6ADB6C">
      <w:numFmt w:val="bullet"/>
      <w:lvlText w:val="•"/>
      <w:lvlJc w:val="left"/>
      <w:pPr>
        <w:ind w:left="2520" w:hanging="221"/>
      </w:pPr>
      <w:rPr>
        <w:rFonts w:hint="default"/>
        <w:lang w:val="en-US" w:eastAsia="en-US" w:bidi="en-US"/>
      </w:rPr>
    </w:lvl>
    <w:lvl w:ilvl="3" w:tplc="73CA6D12">
      <w:numFmt w:val="bullet"/>
      <w:lvlText w:val="•"/>
      <w:lvlJc w:val="left"/>
      <w:pPr>
        <w:ind w:left="3680" w:hanging="221"/>
      </w:pPr>
      <w:rPr>
        <w:rFonts w:hint="default"/>
        <w:lang w:val="en-US" w:eastAsia="en-US" w:bidi="en-US"/>
      </w:rPr>
    </w:lvl>
    <w:lvl w:ilvl="4" w:tplc="BC84B486">
      <w:numFmt w:val="bullet"/>
      <w:lvlText w:val="•"/>
      <w:lvlJc w:val="left"/>
      <w:pPr>
        <w:ind w:left="4840" w:hanging="221"/>
      </w:pPr>
      <w:rPr>
        <w:rFonts w:hint="default"/>
        <w:lang w:val="en-US" w:eastAsia="en-US" w:bidi="en-US"/>
      </w:rPr>
    </w:lvl>
    <w:lvl w:ilvl="5" w:tplc="0E10F384">
      <w:numFmt w:val="bullet"/>
      <w:lvlText w:val="•"/>
      <w:lvlJc w:val="left"/>
      <w:pPr>
        <w:ind w:left="6000" w:hanging="221"/>
      </w:pPr>
      <w:rPr>
        <w:rFonts w:hint="default"/>
        <w:lang w:val="en-US" w:eastAsia="en-US" w:bidi="en-US"/>
      </w:rPr>
    </w:lvl>
    <w:lvl w:ilvl="6" w:tplc="CD14177C">
      <w:numFmt w:val="bullet"/>
      <w:lvlText w:val="•"/>
      <w:lvlJc w:val="left"/>
      <w:pPr>
        <w:ind w:left="7160" w:hanging="221"/>
      </w:pPr>
      <w:rPr>
        <w:rFonts w:hint="default"/>
        <w:lang w:val="en-US" w:eastAsia="en-US" w:bidi="en-US"/>
      </w:rPr>
    </w:lvl>
    <w:lvl w:ilvl="7" w:tplc="51D25DA0">
      <w:numFmt w:val="bullet"/>
      <w:lvlText w:val="•"/>
      <w:lvlJc w:val="left"/>
      <w:pPr>
        <w:ind w:left="8320" w:hanging="221"/>
      </w:pPr>
      <w:rPr>
        <w:rFonts w:hint="default"/>
        <w:lang w:val="en-US" w:eastAsia="en-US" w:bidi="en-US"/>
      </w:rPr>
    </w:lvl>
    <w:lvl w:ilvl="8" w:tplc="40E26858">
      <w:numFmt w:val="bullet"/>
      <w:lvlText w:val="•"/>
      <w:lvlJc w:val="left"/>
      <w:pPr>
        <w:ind w:left="9480" w:hanging="221"/>
      </w:pPr>
      <w:rPr>
        <w:rFonts w:hint="default"/>
        <w:lang w:val="en-US" w:eastAsia="en-US" w:bidi="en-US"/>
      </w:rPr>
    </w:lvl>
  </w:abstractNum>
  <w:abstractNum w:abstractNumId="58" w15:restartNumberingAfterBreak="0">
    <w:nsid w:val="4DF3163F"/>
    <w:multiLevelType w:val="multilevel"/>
    <w:tmpl w:val="432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0547DF"/>
    <w:multiLevelType w:val="multilevel"/>
    <w:tmpl w:val="F29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6C77A7"/>
    <w:multiLevelType w:val="multilevel"/>
    <w:tmpl w:val="332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420C14"/>
    <w:multiLevelType w:val="multilevel"/>
    <w:tmpl w:val="058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A43735"/>
    <w:multiLevelType w:val="hybridMultilevel"/>
    <w:tmpl w:val="1500008A"/>
    <w:lvl w:ilvl="0" w:tplc="FFFFFFFF">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04300540">
      <w:numFmt w:val="bullet"/>
      <w:lvlText w:val="◦"/>
      <w:lvlJc w:val="left"/>
      <w:pPr>
        <w:ind w:left="1440" w:hanging="302"/>
      </w:pPr>
      <w:rPr>
        <w:rFonts w:ascii="Arial" w:eastAsia="Arial" w:hAnsi="Arial" w:hint="default"/>
        <w:w w:val="99"/>
        <w:sz w:val="24"/>
        <w:szCs w:val="24"/>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63" w15:restartNumberingAfterBreak="0">
    <w:nsid w:val="51A44B50"/>
    <w:multiLevelType w:val="multilevel"/>
    <w:tmpl w:val="F38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C96364"/>
    <w:multiLevelType w:val="multilevel"/>
    <w:tmpl w:val="88A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EF6401"/>
    <w:multiLevelType w:val="multilevel"/>
    <w:tmpl w:val="9D8E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2B30D3"/>
    <w:multiLevelType w:val="multilevel"/>
    <w:tmpl w:val="93D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244957"/>
    <w:multiLevelType w:val="hybridMultilevel"/>
    <w:tmpl w:val="17A6C204"/>
    <w:lvl w:ilvl="0" w:tplc="2F08A856">
      <w:numFmt w:val="bullet"/>
      <w:pStyle w:val="IRISPageHeading"/>
      <w:lvlText w:val="❖"/>
      <w:lvlJc w:val="left"/>
      <w:pPr>
        <w:ind w:left="1478" w:hanging="360"/>
      </w:pPr>
      <w:rPr>
        <w:rFonts w:ascii="Zapf Dingbats" w:eastAsia="Zapf Dingbats" w:hAnsi="Zapf Dingbats" w:cs="Zapf Dingbats" w:hint="default"/>
        <w:color w:val="F1B038"/>
        <w:w w:val="100"/>
        <w:sz w:val="28"/>
        <w:szCs w:val="28"/>
        <w:lang w:val="en-US" w:eastAsia="en-US" w:bidi="en-US"/>
      </w:rPr>
    </w:lvl>
    <w:lvl w:ilvl="1" w:tplc="2F122988">
      <w:numFmt w:val="bullet"/>
      <w:lvlText w:val="•"/>
      <w:lvlJc w:val="left"/>
      <w:pPr>
        <w:ind w:left="1318" w:hanging="200"/>
      </w:pPr>
      <w:rPr>
        <w:rFonts w:ascii="FuturaStd-Book" w:eastAsia="FuturaStd-Book" w:hAnsi="FuturaStd-Book" w:cs="FuturaStd-Book" w:hint="default"/>
        <w:w w:val="100"/>
        <w:sz w:val="24"/>
        <w:szCs w:val="24"/>
        <w:lang w:val="en-US" w:eastAsia="en-US" w:bidi="en-US"/>
      </w:rPr>
    </w:lvl>
    <w:lvl w:ilvl="2" w:tplc="C4928DE6">
      <w:numFmt w:val="bullet"/>
      <w:lvlText w:val="◦"/>
      <w:lvlJc w:val="left"/>
      <w:pPr>
        <w:ind w:left="1757" w:hanging="221"/>
      </w:pPr>
      <w:rPr>
        <w:rFonts w:ascii="Arial" w:eastAsia="Arial" w:hAnsi="Arial" w:cs="Arial" w:hint="default"/>
        <w:w w:val="99"/>
        <w:sz w:val="24"/>
        <w:szCs w:val="24"/>
        <w:lang w:val="en-US" w:eastAsia="en-US" w:bidi="en-US"/>
      </w:rPr>
    </w:lvl>
    <w:lvl w:ilvl="3" w:tplc="35B23D12">
      <w:numFmt w:val="bullet"/>
      <w:lvlText w:val="▪"/>
      <w:lvlJc w:val="left"/>
      <w:pPr>
        <w:ind w:left="2677" w:hanging="200"/>
      </w:pPr>
      <w:rPr>
        <w:rFonts w:ascii="Arial" w:eastAsia="Arial" w:hAnsi="Arial" w:cs="Arial" w:hint="default"/>
        <w:spacing w:val="-19"/>
        <w:w w:val="99"/>
        <w:sz w:val="24"/>
        <w:szCs w:val="24"/>
        <w:lang w:val="en-US" w:eastAsia="en-US" w:bidi="en-US"/>
      </w:rPr>
    </w:lvl>
    <w:lvl w:ilvl="4" w:tplc="30405466">
      <w:numFmt w:val="bullet"/>
      <w:lvlText w:val="•"/>
      <w:lvlJc w:val="left"/>
      <w:pPr>
        <w:ind w:left="1778" w:hanging="200"/>
      </w:pPr>
      <w:rPr>
        <w:rFonts w:hint="default"/>
        <w:lang w:val="en-US" w:eastAsia="en-US" w:bidi="en-US"/>
      </w:rPr>
    </w:lvl>
    <w:lvl w:ilvl="5" w:tplc="349EE92C">
      <w:numFmt w:val="bullet"/>
      <w:lvlText w:val="•"/>
      <w:lvlJc w:val="left"/>
      <w:pPr>
        <w:ind w:left="2658" w:hanging="200"/>
      </w:pPr>
      <w:rPr>
        <w:rFonts w:hint="default"/>
        <w:lang w:val="en-US" w:eastAsia="en-US" w:bidi="en-US"/>
      </w:rPr>
    </w:lvl>
    <w:lvl w:ilvl="6" w:tplc="56767FB4">
      <w:numFmt w:val="bullet"/>
      <w:lvlText w:val=""/>
      <w:lvlJc w:val="left"/>
      <w:pPr>
        <w:ind w:left="2678" w:hanging="200"/>
      </w:pPr>
      <w:rPr>
        <w:rFonts w:ascii="Symbol" w:hAnsi="Symbol" w:hint="default"/>
        <w:color w:val="auto"/>
        <w:sz w:val="20"/>
        <w:szCs w:val="20"/>
      </w:rPr>
    </w:lvl>
    <w:lvl w:ilvl="7" w:tplc="FF24A636">
      <w:numFmt w:val="bullet"/>
      <w:lvlText w:val="•"/>
      <w:lvlJc w:val="left"/>
      <w:pPr>
        <w:ind w:left="5058" w:hanging="200"/>
      </w:pPr>
      <w:rPr>
        <w:rFonts w:hint="default"/>
        <w:lang w:val="en-US" w:eastAsia="en-US" w:bidi="en-US"/>
      </w:rPr>
    </w:lvl>
    <w:lvl w:ilvl="8" w:tplc="FF0CFDB4">
      <w:numFmt w:val="bullet"/>
      <w:lvlText w:val="•"/>
      <w:lvlJc w:val="left"/>
      <w:pPr>
        <w:ind w:left="7438" w:hanging="200"/>
      </w:pPr>
      <w:rPr>
        <w:rFonts w:hint="default"/>
        <w:lang w:val="en-US" w:eastAsia="en-US" w:bidi="en-US"/>
      </w:rPr>
    </w:lvl>
  </w:abstractNum>
  <w:abstractNum w:abstractNumId="68" w15:restartNumberingAfterBreak="0">
    <w:nsid w:val="58C71823"/>
    <w:multiLevelType w:val="multilevel"/>
    <w:tmpl w:val="5BA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9F3603"/>
    <w:multiLevelType w:val="multilevel"/>
    <w:tmpl w:val="97B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EA6EF3"/>
    <w:multiLevelType w:val="hybridMultilevel"/>
    <w:tmpl w:val="6322794C"/>
    <w:lvl w:ilvl="0" w:tplc="E8DCDD00">
      <w:numFmt w:val="bullet"/>
      <w:lvlText w:val="•"/>
      <w:lvlJc w:val="left"/>
      <w:pPr>
        <w:ind w:left="1080" w:hanging="360"/>
      </w:pPr>
      <w:rPr>
        <w:rFonts w:ascii="FuturaStd-BookOblique" w:eastAsia="FuturaStd-BookOblique" w:hAnsi="FuturaStd-BookOblique" w:cs="FuturaStd-BookOblique" w:hint="default"/>
        <w:i/>
        <w:w w:val="100"/>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CD06CF0"/>
    <w:multiLevelType w:val="multilevel"/>
    <w:tmpl w:val="273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89069B"/>
    <w:multiLevelType w:val="multilevel"/>
    <w:tmpl w:val="167A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B62BD3"/>
    <w:multiLevelType w:val="multilevel"/>
    <w:tmpl w:val="4B0C9206"/>
    <w:styleLink w:val="CurrentList2"/>
    <w:lvl w:ilvl="0">
      <w:numFmt w:val="bullet"/>
      <w:lvlText w:val="•"/>
      <w:lvlJc w:val="left"/>
      <w:pPr>
        <w:ind w:left="1296" w:hanging="288"/>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4" w15:restartNumberingAfterBreak="0">
    <w:nsid w:val="5F2C5A6E"/>
    <w:multiLevelType w:val="multilevel"/>
    <w:tmpl w:val="E31C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5A58FE"/>
    <w:multiLevelType w:val="multilevel"/>
    <w:tmpl w:val="854AC718"/>
    <w:styleLink w:val="CurrentList6"/>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6" w15:restartNumberingAfterBreak="0">
    <w:nsid w:val="61873B7E"/>
    <w:multiLevelType w:val="hybridMultilevel"/>
    <w:tmpl w:val="37C266A8"/>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5105F6C"/>
    <w:multiLevelType w:val="multilevel"/>
    <w:tmpl w:val="E978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831000"/>
    <w:multiLevelType w:val="multilevel"/>
    <w:tmpl w:val="2CDC3C32"/>
    <w:styleLink w:val="CurrentList4"/>
    <w:lvl w:ilvl="0">
      <w:numFmt w:val="bullet"/>
      <w:lvlText w:val="•"/>
      <w:lvlJc w:val="left"/>
      <w:pPr>
        <w:ind w:left="1152" w:hanging="360"/>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9" w15:restartNumberingAfterBreak="0">
    <w:nsid w:val="67A61773"/>
    <w:multiLevelType w:val="hybridMultilevel"/>
    <w:tmpl w:val="978409EE"/>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9860C82"/>
    <w:multiLevelType w:val="multilevel"/>
    <w:tmpl w:val="08B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701DC0"/>
    <w:multiLevelType w:val="multilevel"/>
    <w:tmpl w:val="0FE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0E458C"/>
    <w:multiLevelType w:val="multilevel"/>
    <w:tmpl w:val="8E9E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147717"/>
    <w:multiLevelType w:val="multilevel"/>
    <w:tmpl w:val="FAE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4231FF"/>
    <w:multiLevelType w:val="multilevel"/>
    <w:tmpl w:val="6D0C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2B1AFE"/>
    <w:multiLevelType w:val="multilevel"/>
    <w:tmpl w:val="65D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38A425A"/>
    <w:multiLevelType w:val="multilevel"/>
    <w:tmpl w:val="885E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A24BB9"/>
    <w:multiLevelType w:val="multilevel"/>
    <w:tmpl w:val="97E0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627165C"/>
    <w:multiLevelType w:val="multilevel"/>
    <w:tmpl w:val="DE98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9B85E5E"/>
    <w:multiLevelType w:val="multilevel"/>
    <w:tmpl w:val="290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B84CB5"/>
    <w:multiLevelType w:val="multilevel"/>
    <w:tmpl w:val="DF20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604953"/>
    <w:multiLevelType w:val="multilevel"/>
    <w:tmpl w:val="663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941AD8"/>
    <w:multiLevelType w:val="hybridMultilevel"/>
    <w:tmpl w:val="1156667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448099">
    <w:abstractNumId w:val="20"/>
  </w:num>
  <w:num w:numId="2" w16cid:durableId="1876308458">
    <w:abstractNumId w:val="27"/>
  </w:num>
  <w:num w:numId="3" w16cid:durableId="1943806237">
    <w:abstractNumId w:val="1"/>
  </w:num>
  <w:num w:numId="4" w16cid:durableId="174616430">
    <w:abstractNumId w:val="67"/>
  </w:num>
  <w:num w:numId="5" w16cid:durableId="525557834">
    <w:abstractNumId w:val="45"/>
  </w:num>
  <w:num w:numId="6" w16cid:durableId="559093578">
    <w:abstractNumId w:val="9"/>
  </w:num>
  <w:num w:numId="7" w16cid:durableId="1875193748">
    <w:abstractNumId w:val="92"/>
  </w:num>
  <w:num w:numId="8" w16cid:durableId="871963574">
    <w:abstractNumId w:val="44"/>
  </w:num>
  <w:num w:numId="9" w16cid:durableId="592469906">
    <w:abstractNumId w:val="61"/>
  </w:num>
  <w:num w:numId="10" w16cid:durableId="823467221">
    <w:abstractNumId w:val="7"/>
  </w:num>
  <w:num w:numId="11" w16cid:durableId="811481777">
    <w:abstractNumId w:val="28"/>
  </w:num>
  <w:num w:numId="12" w16cid:durableId="1336835277">
    <w:abstractNumId w:val="8"/>
  </w:num>
  <w:num w:numId="13" w16cid:durableId="725104121">
    <w:abstractNumId w:val="25"/>
  </w:num>
  <w:num w:numId="14" w16cid:durableId="1113480588">
    <w:abstractNumId w:val="11"/>
  </w:num>
  <w:num w:numId="15" w16cid:durableId="1573739672">
    <w:abstractNumId w:val="59"/>
  </w:num>
  <w:num w:numId="16" w16cid:durableId="1522428092">
    <w:abstractNumId w:val="32"/>
  </w:num>
  <w:num w:numId="17" w16cid:durableId="110706292">
    <w:abstractNumId w:val="0"/>
  </w:num>
  <w:num w:numId="18" w16cid:durableId="1927568579">
    <w:abstractNumId w:val="80"/>
  </w:num>
  <w:num w:numId="19" w16cid:durableId="2050375089">
    <w:abstractNumId w:val="85"/>
  </w:num>
  <w:num w:numId="20" w16cid:durableId="1550267240">
    <w:abstractNumId w:val="55"/>
  </w:num>
  <w:num w:numId="21" w16cid:durableId="607351760">
    <w:abstractNumId w:val="48"/>
  </w:num>
  <w:num w:numId="22" w16cid:durableId="1060441444">
    <w:abstractNumId w:val="70"/>
  </w:num>
  <w:num w:numId="23" w16cid:durableId="363140322">
    <w:abstractNumId w:val="79"/>
  </w:num>
  <w:num w:numId="24" w16cid:durableId="101416750">
    <w:abstractNumId w:val="76"/>
  </w:num>
  <w:num w:numId="25" w16cid:durableId="400910284">
    <w:abstractNumId w:val="12"/>
  </w:num>
  <w:num w:numId="26" w16cid:durableId="1166287178">
    <w:abstractNumId w:val="5"/>
  </w:num>
  <w:num w:numId="27" w16cid:durableId="840854435">
    <w:abstractNumId w:val="62"/>
  </w:num>
  <w:num w:numId="28" w16cid:durableId="2066950094">
    <w:abstractNumId w:val="57"/>
  </w:num>
  <w:num w:numId="29" w16cid:durableId="660623214">
    <w:abstractNumId w:val="64"/>
  </w:num>
  <w:num w:numId="30" w16cid:durableId="385376388">
    <w:abstractNumId w:val="47"/>
  </w:num>
  <w:num w:numId="31" w16cid:durableId="242957119">
    <w:abstractNumId w:val="36"/>
  </w:num>
  <w:num w:numId="32" w16cid:durableId="1270040973">
    <w:abstractNumId w:val="38"/>
  </w:num>
  <w:num w:numId="33" w16cid:durableId="1608925949">
    <w:abstractNumId w:val="66"/>
  </w:num>
  <w:num w:numId="34" w16cid:durableId="490828923">
    <w:abstractNumId w:val="40"/>
  </w:num>
  <w:num w:numId="35" w16cid:durableId="841893311">
    <w:abstractNumId w:val="88"/>
  </w:num>
  <w:num w:numId="36" w16cid:durableId="341056041">
    <w:abstractNumId w:val="10"/>
  </w:num>
  <w:num w:numId="37" w16cid:durableId="57897234">
    <w:abstractNumId w:val="23"/>
  </w:num>
  <w:num w:numId="38" w16cid:durableId="1570455783">
    <w:abstractNumId w:val="30"/>
  </w:num>
  <w:num w:numId="39" w16cid:durableId="1281379761">
    <w:abstractNumId w:val="21"/>
  </w:num>
  <w:num w:numId="40" w16cid:durableId="1308169420">
    <w:abstractNumId w:val="91"/>
  </w:num>
  <w:num w:numId="41" w16cid:durableId="2033916703">
    <w:abstractNumId w:val="17"/>
  </w:num>
  <w:num w:numId="42" w16cid:durableId="338310137">
    <w:abstractNumId w:val="71"/>
  </w:num>
  <w:num w:numId="43" w16cid:durableId="1391999227">
    <w:abstractNumId w:val="63"/>
  </w:num>
  <w:num w:numId="44" w16cid:durableId="462432226">
    <w:abstractNumId w:val="69"/>
  </w:num>
  <w:num w:numId="45" w16cid:durableId="295067006">
    <w:abstractNumId w:val="29"/>
  </w:num>
  <w:num w:numId="46" w16cid:durableId="2134401463">
    <w:abstractNumId w:val="68"/>
  </w:num>
  <w:num w:numId="47" w16cid:durableId="1426532146">
    <w:abstractNumId w:val="33"/>
  </w:num>
  <w:num w:numId="48" w16cid:durableId="699161990">
    <w:abstractNumId w:val="37"/>
  </w:num>
  <w:num w:numId="49" w16cid:durableId="125658249">
    <w:abstractNumId w:val="82"/>
  </w:num>
  <w:num w:numId="50" w16cid:durableId="791023706">
    <w:abstractNumId w:val="81"/>
  </w:num>
  <w:num w:numId="51" w16cid:durableId="1317759543">
    <w:abstractNumId w:val="53"/>
  </w:num>
  <w:num w:numId="52" w16cid:durableId="940189105">
    <w:abstractNumId w:val="16"/>
  </w:num>
  <w:num w:numId="53" w16cid:durableId="610092072">
    <w:abstractNumId w:val="58"/>
  </w:num>
  <w:num w:numId="54" w16cid:durableId="968167558">
    <w:abstractNumId w:val="89"/>
  </w:num>
  <w:num w:numId="55" w16cid:durableId="207449385">
    <w:abstractNumId w:val="77"/>
  </w:num>
  <w:num w:numId="56" w16cid:durableId="681902803">
    <w:abstractNumId w:val="15"/>
  </w:num>
  <w:num w:numId="57" w16cid:durableId="1050419171">
    <w:abstractNumId w:val="86"/>
  </w:num>
  <w:num w:numId="58" w16cid:durableId="846019284">
    <w:abstractNumId w:val="49"/>
  </w:num>
  <w:num w:numId="59" w16cid:durableId="1865288308">
    <w:abstractNumId w:val="87"/>
  </w:num>
  <w:num w:numId="60" w16cid:durableId="583346488">
    <w:abstractNumId w:val="56"/>
  </w:num>
  <w:num w:numId="61" w16cid:durableId="1646856084">
    <w:abstractNumId w:val="83"/>
  </w:num>
  <w:num w:numId="62" w16cid:durableId="480002144">
    <w:abstractNumId w:val="31"/>
  </w:num>
  <w:num w:numId="63" w16cid:durableId="1543786482">
    <w:abstractNumId w:val="43"/>
  </w:num>
  <w:num w:numId="64" w16cid:durableId="1417482474">
    <w:abstractNumId w:val="24"/>
  </w:num>
  <w:num w:numId="65" w16cid:durableId="1750694618">
    <w:abstractNumId w:val="4"/>
  </w:num>
  <w:num w:numId="66" w16cid:durableId="1226263274">
    <w:abstractNumId w:val="14"/>
  </w:num>
  <w:num w:numId="67" w16cid:durableId="711077845">
    <w:abstractNumId w:val="50"/>
  </w:num>
  <w:num w:numId="68" w16cid:durableId="565259605">
    <w:abstractNumId w:val="19"/>
  </w:num>
  <w:num w:numId="69" w16cid:durableId="124127075">
    <w:abstractNumId w:val="34"/>
  </w:num>
  <w:num w:numId="70" w16cid:durableId="46072129">
    <w:abstractNumId w:val="3"/>
  </w:num>
  <w:num w:numId="71" w16cid:durableId="2077319742">
    <w:abstractNumId w:val="13"/>
  </w:num>
  <w:num w:numId="72" w16cid:durableId="1814787180">
    <w:abstractNumId w:val="18"/>
  </w:num>
  <w:num w:numId="73" w16cid:durableId="1322857340">
    <w:abstractNumId w:val="2"/>
  </w:num>
  <w:num w:numId="74" w16cid:durableId="1358431347">
    <w:abstractNumId w:val="46"/>
  </w:num>
  <w:num w:numId="75" w16cid:durableId="2092585332">
    <w:abstractNumId w:val="74"/>
  </w:num>
  <w:num w:numId="76" w16cid:durableId="1573194158">
    <w:abstractNumId w:val="42"/>
  </w:num>
  <w:num w:numId="77" w16cid:durableId="1711496179">
    <w:abstractNumId w:val="60"/>
  </w:num>
  <w:num w:numId="78" w16cid:durableId="519785712">
    <w:abstractNumId w:val="26"/>
  </w:num>
  <w:num w:numId="79" w16cid:durableId="963000470">
    <w:abstractNumId w:val="22"/>
  </w:num>
  <w:num w:numId="80" w16cid:durableId="1226335970">
    <w:abstractNumId w:val="90"/>
  </w:num>
  <w:num w:numId="81" w16cid:durableId="975991467">
    <w:abstractNumId w:val="54"/>
  </w:num>
  <w:num w:numId="82" w16cid:durableId="2008555776">
    <w:abstractNumId w:val="65"/>
  </w:num>
  <w:num w:numId="83" w16cid:durableId="381440396">
    <w:abstractNumId w:val="6"/>
  </w:num>
  <w:num w:numId="84" w16cid:durableId="928776389">
    <w:abstractNumId w:val="72"/>
  </w:num>
  <w:num w:numId="85" w16cid:durableId="1208254144">
    <w:abstractNumId w:val="52"/>
  </w:num>
  <w:num w:numId="86" w16cid:durableId="2060087690">
    <w:abstractNumId w:val="51"/>
  </w:num>
  <w:num w:numId="87" w16cid:durableId="142818184">
    <w:abstractNumId w:val="73"/>
  </w:num>
  <w:num w:numId="88" w16cid:durableId="1767533598">
    <w:abstractNumId w:val="35"/>
  </w:num>
  <w:num w:numId="89" w16cid:durableId="144706962">
    <w:abstractNumId w:val="78"/>
  </w:num>
  <w:num w:numId="90" w16cid:durableId="1657102512">
    <w:abstractNumId w:val="39"/>
  </w:num>
  <w:num w:numId="91" w16cid:durableId="1501703190">
    <w:abstractNumId w:val="75"/>
  </w:num>
  <w:num w:numId="92" w16cid:durableId="46269781">
    <w:abstractNumId w:val="41"/>
  </w:num>
  <w:num w:numId="93" w16cid:durableId="480659789">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51"/>
    <w:rsid w:val="00002789"/>
    <w:rsid w:val="00002B59"/>
    <w:rsid w:val="00011040"/>
    <w:rsid w:val="0001210E"/>
    <w:rsid w:val="00013641"/>
    <w:rsid w:val="000140DD"/>
    <w:rsid w:val="00014BED"/>
    <w:rsid w:val="000154A8"/>
    <w:rsid w:val="00017940"/>
    <w:rsid w:val="000207D9"/>
    <w:rsid w:val="00020C6E"/>
    <w:rsid w:val="00023F95"/>
    <w:rsid w:val="00025E55"/>
    <w:rsid w:val="00027877"/>
    <w:rsid w:val="00030DEE"/>
    <w:rsid w:val="000318E4"/>
    <w:rsid w:val="000325E8"/>
    <w:rsid w:val="0003561F"/>
    <w:rsid w:val="000356C1"/>
    <w:rsid w:val="00035A67"/>
    <w:rsid w:val="00040054"/>
    <w:rsid w:val="00041041"/>
    <w:rsid w:val="00041AC1"/>
    <w:rsid w:val="00047584"/>
    <w:rsid w:val="0005341C"/>
    <w:rsid w:val="000538C0"/>
    <w:rsid w:val="000541A9"/>
    <w:rsid w:val="00054A02"/>
    <w:rsid w:val="00054A9A"/>
    <w:rsid w:val="00056879"/>
    <w:rsid w:val="00060CF3"/>
    <w:rsid w:val="00061C19"/>
    <w:rsid w:val="00065E64"/>
    <w:rsid w:val="000667D2"/>
    <w:rsid w:val="00067C26"/>
    <w:rsid w:val="0007255B"/>
    <w:rsid w:val="00074A30"/>
    <w:rsid w:val="00082017"/>
    <w:rsid w:val="00084030"/>
    <w:rsid w:val="00084B5B"/>
    <w:rsid w:val="000851A6"/>
    <w:rsid w:val="00087327"/>
    <w:rsid w:val="00087A66"/>
    <w:rsid w:val="000911E4"/>
    <w:rsid w:val="00091B50"/>
    <w:rsid w:val="00093B44"/>
    <w:rsid w:val="000A5B26"/>
    <w:rsid w:val="000A5BAC"/>
    <w:rsid w:val="000A7020"/>
    <w:rsid w:val="000A7306"/>
    <w:rsid w:val="000B09C4"/>
    <w:rsid w:val="000B1282"/>
    <w:rsid w:val="000B4013"/>
    <w:rsid w:val="000B5221"/>
    <w:rsid w:val="000B5301"/>
    <w:rsid w:val="000B78E3"/>
    <w:rsid w:val="000C295F"/>
    <w:rsid w:val="000C2DFD"/>
    <w:rsid w:val="000C3399"/>
    <w:rsid w:val="000C5BBB"/>
    <w:rsid w:val="000C5CCC"/>
    <w:rsid w:val="000E0334"/>
    <w:rsid w:val="000E2767"/>
    <w:rsid w:val="000E27DF"/>
    <w:rsid w:val="000E3079"/>
    <w:rsid w:val="000E416A"/>
    <w:rsid w:val="000E4B7D"/>
    <w:rsid w:val="000E4CFC"/>
    <w:rsid w:val="000E4E97"/>
    <w:rsid w:val="000F1B58"/>
    <w:rsid w:val="000F2E1C"/>
    <w:rsid w:val="000F3034"/>
    <w:rsid w:val="000F30FF"/>
    <w:rsid w:val="000F3298"/>
    <w:rsid w:val="000F3778"/>
    <w:rsid w:val="000F3E22"/>
    <w:rsid w:val="000F6BDE"/>
    <w:rsid w:val="00101A87"/>
    <w:rsid w:val="00101C48"/>
    <w:rsid w:val="00103411"/>
    <w:rsid w:val="00104C6A"/>
    <w:rsid w:val="00105A41"/>
    <w:rsid w:val="001106C1"/>
    <w:rsid w:val="00110D8F"/>
    <w:rsid w:val="00110FAC"/>
    <w:rsid w:val="0011233D"/>
    <w:rsid w:val="00112678"/>
    <w:rsid w:val="00112EEB"/>
    <w:rsid w:val="00115155"/>
    <w:rsid w:val="00116136"/>
    <w:rsid w:val="00116AA4"/>
    <w:rsid w:val="0011760D"/>
    <w:rsid w:val="001200A2"/>
    <w:rsid w:val="0012044D"/>
    <w:rsid w:val="00121534"/>
    <w:rsid w:val="00121B89"/>
    <w:rsid w:val="00127253"/>
    <w:rsid w:val="00132B81"/>
    <w:rsid w:val="00134496"/>
    <w:rsid w:val="001358A4"/>
    <w:rsid w:val="00136527"/>
    <w:rsid w:val="00140D58"/>
    <w:rsid w:val="00141466"/>
    <w:rsid w:val="00141AC5"/>
    <w:rsid w:val="00145A0A"/>
    <w:rsid w:val="001468B0"/>
    <w:rsid w:val="001476B7"/>
    <w:rsid w:val="00150848"/>
    <w:rsid w:val="001508D9"/>
    <w:rsid w:val="001514C8"/>
    <w:rsid w:val="001524E8"/>
    <w:rsid w:val="001532E2"/>
    <w:rsid w:val="001610DF"/>
    <w:rsid w:val="00161479"/>
    <w:rsid w:val="00163DBA"/>
    <w:rsid w:val="001704A8"/>
    <w:rsid w:val="001744C1"/>
    <w:rsid w:val="0017589D"/>
    <w:rsid w:val="00180BDE"/>
    <w:rsid w:val="00182A63"/>
    <w:rsid w:val="00191498"/>
    <w:rsid w:val="00192208"/>
    <w:rsid w:val="00192C46"/>
    <w:rsid w:val="001934E3"/>
    <w:rsid w:val="00193CFA"/>
    <w:rsid w:val="0019469A"/>
    <w:rsid w:val="00197893"/>
    <w:rsid w:val="001A3B4B"/>
    <w:rsid w:val="001A4626"/>
    <w:rsid w:val="001A65FE"/>
    <w:rsid w:val="001A6F46"/>
    <w:rsid w:val="001A72AF"/>
    <w:rsid w:val="001A7657"/>
    <w:rsid w:val="001B16BE"/>
    <w:rsid w:val="001B1DD9"/>
    <w:rsid w:val="001B334D"/>
    <w:rsid w:val="001B37CE"/>
    <w:rsid w:val="001B3A65"/>
    <w:rsid w:val="001B452B"/>
    <w:rsid w:val="001C08B2"/>
    <w:rsid w:val="001C146F"/>
    <w:rsid w:val="001C2A89"/>
    <w:rsid w:val="001C3180"/>
    <w:rsid w:val="001C4A6B"/>
    <w:rsid w:val="001C582B"/>
    <w:rsid w:val="001C7C26"/>
    <w:rsid w:val="001D0104"/>
    <w:rsid w:val="001D0890"/>
    <w:rsid w:val="001D0CB4"/>
    <w:rsid w:val="001D1B25"/>
    <w:rsid w:val="001D1CB1"/>
    <w:rsid w:val="001D2ABE"/>
    <w:rsid w:val="001D2BE8"/>
    <w:rsid w:val="001D46B0"/>
    <w:rsid w:val="001D5607"/>
    <w:rsid w:val="001D6C9B"/>
    <w:rsid w:val="001D70A9"/>
    <w:rsid w:val="001D7167"/>
    <w:rsid w:val="001E09FD"/>
    <w:rsid w:val="001E1D3A"/>
    <w:rsid w:val="001E32C3"/>
    <w:rsid w:val="001E330F"/>
    <w:rsid w:val="001E33B0"/>
    <w:rsid w:val="001F03FC"/>
    <w:rsid w:val="001F24AC"/>
    <w:rsid w:val="001F32E1"/>
    <w:rsid w:val="001F4594"/>
    <w:rsid w:val="001F7D41"/>
    <w:rsid w:val="0020002A"/>
    <w:rsid w:val="00201477"/>
    <w:rsid w:val="00203113"/>
    <w:rsid w:val="00203C9D"/>
    <w:rsid w:val="00204515"/>
    <w:rsid w:val="0020537B"/>
    <w:rsid w:val="00207650"/>
    <w:rsid w:val="002161B4"/>
    <w:rsid w:val="00216393"/>
    <w:rsid w:val="00216865"/>
    <w:rsid w:val="00216D92"/>
    <w:rsid w:val="00220F3E"/>
    <w:rsid w:val="002222CA"/>
    <w:rsid w:val="00222DB4"/>
    <w:rsid w:val="00223505"/>
    <w:rsid w:val="00223C23"/>
    <w:rsid w:val="00224148"/>
    <w:rsid w:val="00224AE1"/>
    <w:rsid w:val="002257FD"/>
    <w:rsid w:val="00230DB1"/>
    <w:rsid w:val="00232FEB"/>
    <w:rsid w:val="00234F79"/>
    <w:rsid w:val="00237561"/>
    <w:rsid w:val="002376C1"/>
    <w:rsid w:val="002400A9"/>
    <w:rsid w:val="002403BC"/>
    <w:rsid w:val="00242814"/>
    <w:rsid w:val="00242C77"/>
    <w:rsid w:val="00245BCF"/>
    <w:rsid w:val="00245DDA"/>
    <w:rsid w:val="00246245"/>
    <w:rsid w:val="00247521"/>
    <w:rsid w:val="002517BD"/>
    <w:rsid w:val="00252014"/>
    <w:rsid w:val="00252212"/>
    <w:rsid w:val="00252CBD"/>
    <w:rsid w:val="00253407"/>
    <w:rsid w:val="00255909"/>
    <w:rsid w:val="00255CCD"/>
    <w:rsid w:val="0025762A"/>
    <w:rsid w:val="00257F70"/>
    <w:rsid w:val="00260DEA"/>
    <w:rsid w:val="00263369"/>
    <w:rsid w:val="00266361"/>
    <w:rsid w:val="002668A7"/>
    <w:rsid w:val="00267EAF"/>
    <w:rsid w:val="00270253"/>
    <w:rsid w:val="00270CDC"/>
    <w:rsid w:val="00272086"/>
    <w:rsid w:val="00272E0A"/>
    <w:rsid w:val="00273806"/>
    <w:rsid w:val="00274FAB"/>
    <w:rsid w:val="002760DB"/>
    <w:rsid w:val="00276DC2"/>
    <w:rsid w:val="00280234"/>
    <w:rsid w:val="002804A7"/>
    <w:rsid w:val="00280EC1"/>
    <w:rsid w:val="00285796"/>
    <w:rsid w:val="00286321"/>
    <w:rsid w:val="0028720A"/>
    <w:rsid w:val="00287B95"/>
    <w:rsid w:val="00291A80"/>
    <w:rsid w:val="002921FD"/>
    <w:rsid w:val="0029355B"/>
    <w:rsid w:val="00293FCF"/>
    <w:rsid w:val="00296400"/>
    <w:rsid w:val="002A0C75"/>
    <w:rsid w:val="002A3976"/>
    <w:rsid w:val="002A5372"/>
    <w:rsid w:val="002A55F4"/>
    <w:rsid w:val="002A67A2"/>
    <w:rsid w:val="002B1E7D"/>
    <w:rsid w:val="002B304A"/>
    <w:rsid w:val="002B66FD"/>
    <w:rsid w:val="002B70F0"/>
    <w:rsid w:val="002C05DD"/>
    <w:rsid w:val="002C11C6"/>
    <w:rsid w:val="002C1836"/>
    <w:rsid w:val="002C3869"/>
    <w:rsid w:val="002D20BB"/>
    <w:rsid w:val="002D4750"/>
    <w:rsid w:val="002D49E4"/>
    <w:rsid w:val="002D4DE1"/>
    <w:rsid w:val="002D5453"/>
    <w:rsid w:val="002D7742"/>
    <w:rsid w:val="002E0340"/>
    <w:rsid w:val="002E4692"/>
    <w:rsid w:val="002E4EAE"/>
    <w:rsid w:val="002E4F99"/>
    <w:rsid w:val="002E6531"/>
    <w:rsid w:val="002E776A"/>
    <w:rsid w:val="002F12FC"/>
    <w:rsid w:val="002F1BC4"/>
    <w:rsid w:val="002F3802"/>
    <w:rsid w:val="002F3F52"/>
    <w:rsid w:val="002F496D"/>
    <w:rsid w:val="002F5BC4"/>
    <w:rsid w:val="002F5BD7"/>
    <w:rsid w:val="002F7498"/>
    <w:rsid w:val="002F7B2C"/>
    <w:rsid w:val="002F7B7F"/>
    <w:rsid w:val="003002B3"/>
    <w:rsid w:val="00300FD6"/>
    <w:rsid w:val="003018A7"/>
    <w:rsid w:val="00302383"/>
    <w:rsid w:val="00302388"/>
    <w:rsid w:val="00303072"/>
    <w:rsid w:val="0030402D"/>
    <w:rsid w:val="00304310"/>
    <w:rsid w:val="00307273"/>
    <w:rsid w:val="003158E8"/>
    <w:rsid w:val="003163C1"/>
    <w:rsid w:val="0032275D"/>
    <w:rsid w:val="003238E0"/>
    <w:rsid w:val="003249EE"/>
    <w:rsid w:val="003251CF"/>
    <w:rsid w:val="00327D4A"/>
    <w:rsid w:val="00330BA2"/>
    <w:rsid w:val="00331D93"/>
    <w:rsid w:val="003324B8"/>
    <w:rsid w:val="003359B2"/>
    <w:rsid w:val="00336B85"/>
    <w:rsid w:val="00337AAC"/>
    <w:rsid w:val="00341DC2"/>
    <w:rsid w:val="003432AC"/>
    <w:rsid w:val="00343C7A"/>
    <w:rsid w:val="00343E9B"/>
    <w:rsid w:val="003440B0"/>
    <w:rsid w:val="00345D0A"/>
    <w:rsid w:val="003472AB"/>
    <w:rsid w:val="00347482"/>
    <w:rsid w:val="00347AB5"/>
    <w:rsid w:val="00347FAF"/>
    <w:rsid w:val="00347FFA"/>
    <w:rsid w:val="00353930"/>
    <w:rsid w:val="00361C82"/>
    <w:rsid w:val="00361CC1"/>
    <w:rsid w:val="00361E70"/>
    <w:rsid w:val="00367FB2"/>
    <w:rsid w:val="0037026A"/>
    <w:rsid w:val="00371757"/>
    <w:rsid w:val="0037616A"/>
    <w:rsid w:val="003813C5"/>
    <w:rsid w:val="00383C20"/>
    <w:rsid w:val="00387293"/>
    <w:rsid w:val="00390CB7"/>
    <w:rsid w:val="00394F94"/>
    <w:rsid w:val="00395F23"/>
    <w:rsid w:val="00397655"/>
    <w:rsid w:val="00397C4A"/>
    <w:rsid w:val="003A1A77"/>
    <w:rsid w:val="003A31F6"/>
    <w:rsid w:val="003A3222"/>
    <w:rsid w:val="003A34CB"/>
    <w:rsid w:val="003A42E5"/>
    <w:rsid w:val="003A480B"/>
    <w:rsid w:val="003A5D4E"/>
    <w:rsid w:val="003A7B20"/>
    <w:rsid w:val="003B1CF6"/>
    <w:rsid w:val="003B244F"/>
    <w:rsid w:val="003B3F5B"/>
    <w:rsid w:val="003B434D"/>
    <w:rsid w:val="003B6830"/>
    <w:rsid w:val="003B68D2"/>
    <w:rsid w:val="003B6DD0"/>
    <w:rsid w:val="003B76ED"/>
    <w:rsid w:val="003C1BA2"/>
    <w:rsid w:val="003C3381"/>
    <w:rsid w:val="003C5439"/>
    <w:rsid w:val="003D0EFD"/>
    <w:rsid w:val="003D11F4"/>
    <w:rsid w:val="003D15C1"/>
    <w:rsid w:val="003D5AD8"/>
    <w:rsid w:val="003E1B5C"/>
    <w:rsid w:val="003E27E6"/>
    <w:rsid w:val="003E5626"/>
    <w:rsid w:val="003E7AA2"/>
    <w:rsid w:val="003E7AB3"/>
    <w:rsid w:val="003F0B9C"/>
    <w:rsid w:val="003F647A"/>
    <w:rsid w:val="003F65F9"/>
    <w:rsid w:val="003F6790"/>
    <w:rsid w:val="003F7126"/>
    <w:rsid w:val="003F7635"/>
    <w:rsid w:val="00400213"/>
    <w:rsid w:val="00403875"/>
    <w:rsid w:val="00410BC9"/>
    <w:rsid w:val="00413376"/>
    <w:rsid w:val="004134C4"/>
    <w:rsid w:val="004161A1"/>
    <w:rsid w:val="00420051"/>
    <w:rsid w:val="00421C5A"/>
    <w:rsid w:val="0042203F"/>
    <w:rsid w:val="00422DD6"/>
    <w:rsid w:val="00423615"/>
    <w:rsid w:val="0042657E"/>
    <w:rsid w:val="00426ECA"/>
    <w:rsid w:val="004274B6"/>
    <w:rsid w:val="00432D68"/>
    <w:rsid w:val="00436126"/>
    <w:rsid w:val="00436B87"/>
    <w:rsid w:val="00437288"/>
    <w:rsid w:val="00437620"/>
    <w:rsid w:val="00437785"/>
    <w:rsid w:val="00444609"/>
    <w:rsid w:val="00444865"/>
    <w:rsid w:val="00445F70"/>
    <w:rsid w:val="00447981"/>
    <w:rsid w:val="00451231"/>
    <w:rsid w:val="00451820"/>
    <w:rsid w:val="00455CC6"/>
    <w:rsid w:val="00455F6D"/>
    <w:rsid w:val="004633AB"/>
    <w:rsid w:val="00463E60"/>
    <w:rsid w:val="00464016"/>
    <w:rsid w:val="00464088"/>
    <w:rsid w:val="00464243"/>
    <w:rsid w:val="004648BB"/>
    <w:rsid w:val="0046648D"/>
    <w:rsid w:val="00467CBC"/>
    <w:rsid w:val="0047036A"/>
    <w:rsid w:val="0047055D"/>
    <w:rsid w:val="00470908"/>
    <w:rsid w:val="00477AD6"/>
    <w:rsid w:val="00484010"/>
    <w:rsid w:val="0048543C"/>
    <w:rsid w:val="00485691"/>
    <w:rsid w:val="00486349"/>
    <w:rsid w:val="0048679C"/>
    <w:rsid w:val="00486E47"/>
    <w:rsid w:val="00487622"/>
    <w:rsid w:val="00492F03"/>
    <w:rsid w:val="00495847"/>
    <w:rsid w:val="00495970"/>
    <w:rsid w:val="00495CE5"/>
    <w:rsid w:val="00495CEA"/>
    <w:rsid w:val="00497478"/>
    <w:rsid w:val="004A095E"/>
    <w:rsid w:val="004A15F1"/>
    <w:rsid w:val="004A1F69"/>
    <w:rsid w:val="004A48E9"/>
    <w:rsid w:val="004A51A9"/>
    <w:rsid w:val="004A7213"/>
    <w:rsid w:val="004A7A94"/>
    <w:rsid w:val="004B1CE6"/>
    <w:rsid w:val="004B2A94"/>
    <w:rsid w:val="004B2C01"/>
    <w:rsid w:val="004B64C8"/>
    <w:rsid w:val="004B6742"/>
    <w:rsid w:val="004B6BF8"/>
    <w:rsid w:val="004B7F20"/>
    <w:rsid w:val="004C1150"/>
    <w:rsid w:val="004C288E"/>
    <w:rsid w:val="004C28E1"/>
    <w:rsid w:val="004C5294"/>
    <w:rsid w:val="004D113A"/>
    <w:rsid w:val="004D1662"/>
    <w:rsid w:val="004D1E63"/>
    <w:rsid w:val="004D445D"/>
    <w:rsid w:val="004D4C77"/>
    <w:rsid w:val="004D5327"/>
    <w:rsid w:val="004D6A69"/>
    <w:rsid w:val="004D73AA"/>
    <w:rsid w:val="004D7A66"/>
    <w:rsid w:val="004D7AB9"/>
    <w:rsid w:val="004E02CF"/>
    <w:rsid w:val="004E0B54"/>
    <w:rsid w:val="004E4ADD"/>
    <w:rsid w:val="004E63AB"/>
    <w:rsid w:val="004E689F"/>
    <w:rsid w:val="004E7769"/>
    <w:rsid w:val="004F4A11"/>
    <w:rsid w:val="00500E53"/>
    <w:rsid w:val="00501AAE"/>
    <w:rsid w:val="00505B75"/>
    <w:rsid w:val="00505D5B"/>
    <w:rsid w:val="005063A6"/>
    <w:rsid w:val="00506481"/>
    <w:rsid w:val="00507809"/>
    <w:rsid w:val="00510770"/>
    <w:rsid w:val="0051142F"/>
    <w:rsid w:val="00513BF1"/>
    <w:rsid w:val="00514102"/>
    <w:rsid w:val="0051440B"/>
    <w:rsid w:val="00515A1E"/>
    <w:rsid w:val="005206FD"/>
    <w:rsid w:val="00522245"/>
    <w:rsid w:val="00524D3C"/>
    <w:rsid w:val="005257E0"/>
    <w:rsid w:val="00526109"/>
    <w:rsid w:val="005313F5"/>
    <w:rsid w:val="005320DF"/>
    <w:rsid w:val="005322F3"/>
    <w:rsid w:val="00533766"/>
    <w:rsid w:val="00535474"/>
    <w:rsid w:val="00536E97"/>
    <w:rsid w:val="005508AA"/>
    <w:rsid w:val="00554BA2"/>
    <w:rsid w:val="00556286"/>
    <w:rsid w:val="00561D86"/>
    <w:rsid w:val="00562666"/>
    <w:rsid w:val="00563208"/>
    <w:rsid w:val="00564635"/>
    <w:rsid w:val="005669DA"/>
    <w:rsid w:val="00566E4E"/>
    <w:rsid w:val="00570F6E"/>
    <w:rsid w:val="00571E2E"/>
    <w:rsid w:val="00574B9D"/>
    <w:rsid w:val="005761AE"/>
    <w:rsid w:val="00576E0D"/>
    <w:rsid w:val="00581DCC"/>
    <w:rsid w:val="00582A36"/>
    <w:rsid w:val="00585703"/>
    <w:rsid w:val="00586222"/>
    <w:rsid w:val="00586387"/>
    <w:rsid w:val="0058789F"/>
    <w:rsid w:val="00590522"/>
    <w:rsid w:val="00591455"/>
    <w:rsid w:val="005947CA"/>
    <w:rsid w:val="00594C42"/>
    <w:rsid w:val="00597AEA"/>
    <w:rsid w:val="005A1E4A"/>
    <w:rsid w:val="005A40EC"/>
    <w:rsid w:val="005A44A9"/>
    <w:rsid w:val="005A7534"/>
    <w:rsid w:val="005A7791"/>
    <w:rsid w:val="005B0C89"/>
    <w:rsid w:val="005B16E1"/>
    <w:rsid w:val="005B5B85"/>
    <w:rsid w:val="005B7694"/>
    <w:rsid w:val="005C3EAD"/>
    <w:rsid w:val="005C5CB6"/>
    <w:rsid w:val="005D0EA8"/>
    <w:rsid w:val="005D13D5"/>
    <w:rsid w:val="005D3466"/>
    <w:rsid w:val="005E065E"/>
    <w:rsid w:val="005E2A8B"/>
    <w:rsid w:val="005E4134"/>
    <w:rsid w:val="005E4FEF"/>
    <w:rsid w:val="005E55AC"/>
    <w:rsid w:val="005E5EE1"/>
    <w:rsid w:val="005E71A1"/>
    <w:rsid w:val="005E7B12"/>
    <w:rsid w:val="005F058A"/>
    <w:rsid w:val="005F1EC7"/>
    <w:rsid w:val="005F3B8D"/>
    <w:rsid w:val="00601AC3"/>
    <w:rsid w:val="0060380D"/>
    <w:rsid w:val="0060614F"/>
    <w:rsid w:val="00606B3F"/>
    <w:rsid w:val="006070E5"/>
    <w:rsid w:val="006078B0"/>
    <w:rsid w:val="006104C9"/>
    <w:rsid w:val="00613141"/>
    <w:rsid w:val="00613398"/>
    <w:rsid w:val="00614EAE"/>
    <w:rsid w:val="006150AE"/>
    <w:rsid w:val="00616D81"/>
    <w:rsid w:val="00617344"/>
    <w:rsid w:val="006204AB"/>
    <w:rsid w:val="006226A3"/>
    <w:rsid w:val="00623DB4"/>
    <w:rsid w:val="0062439B"/>
    <w:rsid w:val="006243D7"/>
    <w:rsid w:val="006253F2"/>
    <w:rsid w:val="006303C1"/>
    <w:rsid w:val="00631F0D"/>
    <w:rsid w:val="006334A1"/>
    <w:rsid w:val="0063450B"/>
    <w:rsid w:val="00634919"/>
    <w:rsid w:val="0063617E"/>
    <w:rsid w:val="006361CC"/>
    <w:rsid w:val="0063689E"/>
    <w:rsid w:val="00637384"/>
    <w:rsid w:val="00637F76"/>
    <w:rsid w:val="00642F40"/>
    <w:rsid w:val="0064481F"/>
    <w:rsid w:val="00645481"/>
    <w:rsid w:val="00650751"/>
    <w:rsid w:val="006507DA"/>
    <w:rsid w:val="00652251"/>
    <w:rsid w:val="0065694F"/>
    <w:rsid w:val="00667A45"/>
    <w:rsid w:val="00667C44"/>
    <w:rsid w:val="00667D50"/>
    <w:rsid w:val="00676CAD"/>
    <w:rsid w:val="0067730F"/>
    <w:rsid w:val="00677F6C"/>
    <w:rsid w:val="00680BD5"/>
    <w:rsid w:val="006812AF"/>
    <w:rsid w:val="00684613"/>
    <w:rsid w:val="00684824"/>
    <w:rsid w:val="00684ED5"/>
    <w:rsid w:val="006858ED"/>
    <w:rsid w:val="00685F01"/>
    <w:rsid w:val="00687963"/>
    <w:rsid w:val="00691395"/>
    <w:rsid w:val="00693FFE"/>
    <w:rsid w:val="006954E6"/>
    <w:rsid w:val="00695514"/>
    <w:rsid w:val="00696079"/>
    <w:rsid w:val="006A0198"/>
    <w:rsid w:val="006A1BB4"/>
    <w:rsid w:val="006A3153"/>
    <w:rsid w:val="006A6077"/>
    <w:rsid w:val="006A620A"/>
    <w:rsid w:val="006B0051"/>
    <w:rsid w:val="006B02FC"/>
    <w:rsid w:val="006B0DE6"/>
    <w:rsid w:val="006B571A"/>
    <w:rsid w:val="006B66CB"/>
    <w:rsid w:val="006C11DE"/>
    <w:rsid w:val="006C125A"/>
    <w:rsid w:val="006C3909"/>
    <w:rsid w:val="006C411B"/>
    <w:rsid w:val="006C4F4D"/>
    <w:rsid w:val="006C5F73"/>
    <w:rsid w:val="006C657E"/>
    <w:rsid w:val="006D09D9"/>
    <w:rsid w:val="006D18FD"/>
    <w:rsid w:val="006D457D"/>
    <w:rsid w:val="006D4C83"/>
    <w:rsid w:val="006D6C23"/>
    <w:rsid w:val="006E0616"/>
    <w:rsid w:val="006E0687"/>
    <w:rsid w:val="006E2210"/>
    <w:rsid w:val="006E2973"/>
    <w:rsid w:val="006E4A0D"/>
    <w:rsid w:val="006E535B"/>
    <w:rsid w:val="006F6C0B"/>
    <w:rsid w:val="006F7093"/>
    <w:rsid w:val="006F71A0"/>
    <w:rsid w:val="006F727A"/>
    <w:rsid w:val="006F72D9"/>
    <w:rsid w:val="006F7820"/>
    <w:rsid w:val="007007C4"/>
    <w:rsid w:val="00703D03"/>
    <w:rsid w:val="00704658"/>
    <w:rsid w:val="00705C81"/>
    <w:rsid w:val="0070781D"/>
    <w:rsid w:val="00707FDC"/>
    <w:rsid w:val="0071018D"/>
    <w:rsid w:val="00711D91"/>
    <w:rsid w:val="007122F2"/>
    <w:rsid w:val="00713B1C"/>
    <w:rsid w:val="007146AE"/>
    <w:rsid w:val="00714D70"/>
    <w:rsid w:val="007157A2"/>
    <w:rsid w:val="00717064"/>
    <w:rsid w:val="00717126"/>
    <w:rsid w:val="0072036C"/>
    <w:rsid w:val="0072058D"/>
    <w:rsid w:val="007236A7"/>
    <w:rsid w:val="00723BE7"/>
    <w:rsid w:val="00723CE9"/>
    <w:rsid w:val="00725B35"/>
    <w:rsid w:val="0072791B"/>
    <w:rsid w:val="00727E1B"/>
    <w:rsid w:val="007319F8"/>
    <w:rsid w:val="00733BD0"/>
    <w:rsid w:val="00733C16"/>
    <w:rsid w:val="007341C1"/>
    <w:rsid w:val="007345F0"/>
    <w:rsid w:val="00735F84"/>
    <w:rsid w:val="00736143"/>
    <w:rsid w:val="00737007"/>
    <w:rsid w:val="00737905"/>
    <w:rsid w:val="00741179"/>
    <w:rsid w:val="0074139A"/>
    <w:rsid w:val="007427CE"/>
    <w:rsid w:val="00743A23"/>
    <w:rsid w:val="00745AC9"/>
    <w:rsid w:val="007462AF"/>
    <w:rsid w:val="00751D30"/>
    <w:rsid w:val="00751DAB"/>
    <w:rsid w:val="00754008"/>
    <w:rsid w:val="00754294"/>
    <w:rsid w:val="00755A05"/>
    <w:rsid w:val="0075742E"/>
    <w:rsid w:val="00757601"/>
    <w:rsid w:val="00765992"/>
    <w:rsid w:val="00770235"/>
    <w:rsid w:val="007707D6"/>
    <w:rsid w:val="007710E6"/>
    <w:rsid w:val="00772BDD"/>
    <w:rsid w:val="00774D08"/>
    <w:rsid w:val="00775C8F"/>
    <w:rsid w:val="007776BF"/>
    <w:rsid w:val="00780E09"/>
    <w:rsid w:val="0078134E"/>
    <w:rsid w:val="0078325E"/>
    <w:rsid w:val="0078326B"/>
    <w:rsid w:val="00783F24"/>
    <w:rsid w:val="0078542A"/>
    <w:rsid w:val="0079002E"/>
    <w:rsid w:val="0079529F"/>
    <w:rsid w:val="00795A44"/>
    <w:rsid w:val="007A1F51"/>
    <w:rsid w:val="007A2E4A"/>
    <w:rsid w:val="007A2EF3"/>
    <w:rsid w:val="007A53B4"/>
    <w:rsid w:val="007A553E"/>
    <w:rsid w:val="007A573C"/>
    <w:rsid w:val="007B0123"/>
    <w:rsid w:val="007B39B9"/>
    <w:rsid w:val="007B65E5"/>
    <w:rsid w:val="007B7A76"/>
    <w:rsid w:val="007C0655"/>
    <w:rsid w:val="007C1BC9"/>
    <w:rsid w:val="007C258E"/>
    <w:rsid w:val="007C2748"/>
    <w:rsid w:val="007C2AFC"/>
    <w:rsid w:val="007C2D5F"/>
    <w:rsid w:val="007C2F6D"/>
    <w:rsid w:val="007C4035"/>
    <w:rsid w:val="007C4277"/>
    <w:rsid w:val="007C7047"/>
    <w:rsid w:val="007C7050"/>
    <w:rsid w:val="007D2112"/>
    <w:rsid w:val="007D50A3"/>
    <w:rsid w:val="007E0E8D"/>
    <w:rsid w:val="007E624C"/>
    <w:rsid w:val="007E65D1"/>
    <w:rsid w:val="007E6C59"/>
    <w:rsid w:val="007F0CFA"/>
    <w:rsid w:val="007F38C4"/>
    <w:rsid w:val="007F5382"/>
    <w:rsid w:val="007F5F19"/>
    <w:rsid w:val="007F6398"/>
    <w:rsid w:val="00801C11"/>
    <w:rsid w:val="008047E1"/>
    <w:rsid w:val="00805982"/>
    <w:rsid w:val="00810B63"/>
    <w:rsid w:val="00810FAB"/>
    <w:rsid w:val="00811137"/>
    <w:rsid w:val="00813DA5"/>
    <w:rsid w:val="008226D7"/>
    <w:rsid w:val="0082577A"/>
    <w:rsid w:val="00825DB1"/>
    <w:rsid w:val="00827616"/>
    <w:rsid w:val="008311D1"/>
    <w:rsid w:val="00831D0A"/>
    <w:rsid w:val="00831DDD"/>
    <w:rsid w:val="008331FD"/>
    <w:rsid w:val="00833AED"/>
    <w:rsid w:val="00835084"/>
    <w:rsid w:val="008425DA"/>
    <w:rsid w:val="00842D97"/>
    <w:rsid w:val="0084614A"/>
    <w:rsid w:val="00847162"/>
    <w:rsid w:val="00850C38"/>
    <w:rsid w:val="00851618"/>
    <w:rsid w:val="008520C1"/>
    <w:rsid w:val="008521AC"/>
    <w:rsid w:val="0085226B"/>
    <w:rsid w:val="00852301"/>
    <w:rsid w:val="0085451E"/>
    <w:rsid w:val="008547F4"/>
    <w:rsid w:val="00855E09"/>
    <w:rsid w:val="008561F5"/>
    <w:rsid w:val="008671E0"/>
    <w:rsid w:val="00867957"/>
    <w:rsid w:val="00870176"/>
    <w:rsid w:val="00870FC2"/>
    <w:rsid w:val="00873D8D"/>
    <w:rsid w:val="00875339"/>
    <w:rsid w:val="00880AB1"/>
    <w:rsid w:val="0088437B"/>
    <w:rsid w:val="0088705E"/>
    <w:rsid w:val="008874E2"/>
    <w:rsid w:val="00887E0C"/>
    <w:rsid w:val="00890728"/>
    <w:rsid w:val="00890952"/>
    <w:rsid w:val="008927F3"/>
    <w:rsid w:val="00892C41"/>
    <w:rsid w:val="008A150D"/>
    <w:rsid w:val="008A1684"/>
    <w:rsid w:val="008A2CF7"/>
    <w:rsid w:val="008A2FDE"/>
    <w:rsid w:val="008A6353"/>
    <w:rsid w:val="008A6423"/>
    <w:rsid w:val="008B317A"/>
    <w:rsid w:val="008B6CB5"/>
    <w:rsid w:val="008C4714"/>
    <w:rsid w:val="008C5F60"/>
    <w:rsid w:val="008C7175"/>
    <w:rsid w:val="008D1177"/>
    <w:rsid w:val="008D1321"/>
    <w:rsid w:val="008D2C44"/>
    <w:rsid w:val="008D34CA"/>
    <w:rsid w:val="008E10FF"/>
    <w:rsid w:val="008E3351"/>
    <w:rsid w:val="008E4499"/>
    <w:rsid w:val="008F148B"/>
    <w:rsid w:val="008F2FEC"/>
    <w:rsid w:val="008F359D"/>
    <w:rsid w:val="008F3CA3"/>
    <w:rsid w:val="008F433D"/>
    <w:rsid w:val="008F6D2A"/>
    <w:rsid w:val="00900E96"/>
    <w:rsid w:val="0090142C"/>
    <w:rsid w:val="009016EE"/>
    <w:rsid w:val="0090350A"/>
    <w:rsid w:val="00903F85"/>
    <w:rsid w:val="00910CE3"/>
    <w:rsid w:val="00911590"/>
    <w:rsid w:val="009122D0"/>
    <w:rsid w:val="009162D5"/>
    <w:rsid w:val="00920E5E"/>
    <w:rsid w:val="00921B5F"/>
    <w:rsid w:val="00923A67"/>
    <w:rsid w:val="00927B15"/>
    <w:rsid w:val="00932420"/>
    <w:rsid w:val="00933501"/>
    <w:rsid w:val="009343EA"/>
    <w:rsid w:val="00935705"/>
    <w:rsid w:val="00936F5D"/>
    <w:rsid w:val="00937494"/>
    <w:rsid w:val="0094086A"/>
    <w:rsid w:val="009423B0"/>
    <w:rsid w:val="00944C8F"/>
    <w:rsid w:val="00947EA3"/>
    <w:rsid w:val="00952794"/>
    <w:rsid w:val="00952C51"/>
    <w:rsid w:val="00953A51"/>
    <w:rsid w:val="00953CCA"/>
    <w:rsid w:val="0096031F"/>
    <w:rsid w:val="00962EE7"/>
    <w:rsid w:val="00964B8C"/>
    <w:rsid w:val="009650AD"/>
    <w:rsid w:val="009655E7"/>
    <w:rsid w:val="00965703"/>
    <w:rsid w:val="009679BF"/>
    <w:rsid w:val="0097142B"/>
    <w:rsid w:val="00971AB3"/>
    <w:rsid w:val="00973838"/>
    <w:rsid w:val="00974EA9"/>
    <w:rsid w:val="00975ACB"/>
    <w:rsid w:val="00977382"/>
    <w:rsid w:val="009803E8"/>
    <w:rsid w:val="00986FA7"/>
    <w:rsid w:val="009872A8"/>
    <w:rsid w:val="009874AF"/>
    <w:rsid w:val="00987DD6"/>
    <w:rsid w:val="009901BD"/>
    <w:rsid w:val="00994A50"/>
    <w:rsid w:val="00996D16"/>
    <w:rsid w:val="009A06B8"/>
    <w:rsid w:val="009A1318"/>
    <w:rsid w:val="009A2FDD"/>
    <w:rsid w:val="009A3FE7"/>
    <w:rsid w:val="009A5976"/>
    <w:rsid w:val="009A7C0C"/>
    <w:rsid w:val="009B0397"/>
    <w:rsid w:val="009B1188"/>
    <w:rsid w:val="009B2DEB"/>
    <w:rsid w:val="009B3000"/>
    <w:rsid w:val="009B6EF8"/>
    <w:rsid w:val="009B74B3"/>
    <w:rsid w:val="009B7E80"/>
    <w:rsid w:val="009C13A6"/>
    <w:rsid w:val="009C3958"/>
    <w:rsid w:val="009C4526"/>
    <w:rsid w:val="009C492A"/>
    <w:rsid w:val="009C6066"/>
    <w:rsid w:val="009C6FA0"/>
    <w:rsid w:val="009D2BDA"/>
    <w:rsid w:val="009D6681"/>
    <w:rsid w:val="009D7320"/>
    <w:rsid w:val="009E147A"/>
    <w:rsid w:val="009E5BC2"/>
    <w:rsid w:val="009E5FBB"/>
    <w:rsid w:val="009E6CD1"/>
    <w:rsid w:val="009F0A24"/>
    <w:rsid w:val="009F2F0C"/>
    <w:rsid w:val="009F3198"/>
    <w:rsid w:val="009F3E1B"/>
    <w:rsid w:val="009F50BA"/>
    <w:rsid w:val="009F639E"/>
    <w:rsid w:val="009F7567"/>
    <w:rsid w:val="00A02DBE"/>
    <w:rsid w:val="00A033D7"/>
    <w:rsid w:val="00A037DE"/>
    <w:rsid w:val="00A053C3"/>
    <w:rsid w:val="00A071B2"/>
    <w:rsid w:val="00A076B9"/>
    <w:rsid w:val="00A07C0F"/>
    <w:rsid w:val="00A1217B"/>
    <w:rsid w:val="00A15C89"/>
    <w:rsid w:val="00A201B5"/>
    <w:rsid w:val="00A2038E"/>
    <w:rsid w:val="00A21044"/>
    <w:rsid w:val="00A21CC3"/>
    <w:rsid w:val="00A21F3C"/>
    <w:rsid w:val="00A23C21"/>
    <w:rsid w:val="00A24A1D"/>
    <w:rsid w:val="00A25925"/>
    <w:rsid w:val="00A25B87"/>
    <w:rsid w:val="00A26CAC"/>
    <w:rsid w:val="00A3012C"/>
    <w:rsid w:val="00A33C12"/>
    <w:rsid w:val="00A33CBA"/>
    <w:rsid w:val="00A35368"/>
    <w:rsid w:val="00A356F6"/>
    <w:rsid w:val="00A36979"/>
    <w:rsid w:val="00A3740B"/>
    <w:rsid w:val="00A407F4"/>
    <w:rsid w:val="00A46BD1"/>
    <w:rsid w:val="00A47AA8"/>
    <w:rsid w:val="00A50381"/>
    <w:rsid w:val="00A513BE"/>
    <w:rsid w:val="00A54065"/>
    <w:rsid w:val="00A54E20"/>
    <w:rsid w:val="00A638BE"/>
    <w:rsid w:val="00A63B94"/>
    <w:rsid w:val="00A6515A"/>
    <w:rsid w:val="00A719C1"/>
    <w:rsid w:val="00A727FB"/>
    <w:rsid w:val="00A75142"/>
    <w:rsid w:val="00A7734C"/>
    <w:rsid w:val="00A85A40"/>
    <w:rsid w:val="00A879CF"/>
    <w:rsid w:val="00A911D8"/>
    <w:rsid w:val="00A9189B"/>
    <w:rsid w:val="00A92017"/>
    <w:rsid w:val="00A96881"/>
    <w:rsid w:val="00A96CC0"/>
    <w:rsid w:val="00A96EB6"/>
    <w:rsid w:val="00AA048A"/>
    <w:rsid w:val="00AA073B"/>
    <w:rsid w:val="00AA1EA3"/>
    <w:rsid w:val="00AA2403"/>
    <w:rsid w:val="00AA53EF"/>
    <w:rsid w:val="00AA699A"/>
    <w:rsid w:val="00AA7777"/>
    <w:rsid w:val="00AB0FB6"/>
    <w:rsid w:val="00AB19DB"/>
    <w:rsid w:val="00AB38B9"/>
    <w:rsid w:val="00AB41AB"/>
    <w:rsid w:val="00AB67AD"/>
    <w:rsid w:val="00AC1603"/>
    <w:rsid w:val="00AC41EF"/>
    <w:rsid w:val="00AD202C"/>
    <w:rsid w:val="00AD43B7"/>
    <w:rsid w:val="00AD65C5"/>
    <w:rsid w:val="00AE02B6"/>
    <w:rsid w:val="00AE0436"/>
    <w:rsid w:val="00AE06A2"/>
    <w:rsid w:val="00AE085A"/>
    <w:rsid w:val="00AE56B3"/>
    <w:rsid w:val="00AE5E52"/>
    <w:rsid w:val="00AE748D"/>
    <w:rsid w:val="00AF20F5"/>
    <w:rsid w:val="00AF23AA"/>
    <w:rsid w:val="00AF2F63"/>
    <w:rsid w:val="00AF36D2"/>
    <w:rsid w:val="00AF7B93"/>
    <w:rsid w:val="00B00A09"/>
    <w:rsid w:val="00B01FFA"/>
    <w:rsid w:val="00B03137"/>
    <w:rsid w:val="00B06230"/>
    <w:rsid w:val="00B06360"/>
    <w:rsid w:val="00B1292A"/>
    <w:rsid w:val="00B1582E"/>
    <w:rsid w:val="00B15BE9"/>
    <w:rsid w:val="00B1703E"/>
    <w:rsid w:val="00B171EB"/>
    <w:rsid w:val="00B175D8"/>
    <w:rsid w:val="00B200E0"/>
    <w:rsid w:val="00B20353"/>
    <w:rsid w:val="00B23555"/>
    <w:rsid w:val="00B24CC7"/>
    <w:rsid w:val="00B256DA"/>
    <w:rsid w:val="00B3061F"/>
    <w:rsid w:val="00B30707"/>
    <w:rsid w:val="00B30732"/>
    <w:rsid w:val="00B3230C"/>
    <w:rsid w:val="00B34F8A"/>
    <w:rsid w:val="00B35F26"/>
    <w:rsid w:val="00B40CA7"/>
    <w:rsid w:val="00B4122B"/>
    <w:rsid w:val="00B425A2"/>
    <w:rsid w:val="00B44BE8"/>
    <w:rsid w:val="00B45A27"/>
    <w:rsid w:val="00B46BC1"/>
    <w:rsid w:val="00B5085D"/>
    <w:rsid w:val="00B524B6"/>
    <w:rsid w:val="00B524FB"/>
    <w:rsid w:val="00B52D45"/>
    <w:rsid w:val="00B53B69"/>
    <w:rsid w:val="00B54183"/>
    <w:rsid w:val="00B54417"/>
    <w:rsid w:val="00B548C4"/>
    <w:rsid w:val="00B55903"/>
    <w:rsid w:val="00B56C10"/>
    <w:rsid w:val="00B579DB"/>
    <w:rsid w:val="00B628BE"/>
    <w:rsid w:val="00B631E4"/>
    <w:rsid w:val="00B63324"/>
    <w:rsid w:val="00B644A6"/>
    <w:rsid w:val="00B6454F"/>
    <w:rsid w:val="00B65361"/>
    <w:rsid w:val="00B654B1"/>
    <w:rsid w:val="00B67652"/>
    <w:rsid w:val="00B70BD6"/>
    <w:rsid w:val="00B70C51"/>
    <w:rsid w:val="00B72FF7"/>
    <w:rsid w:val="00B733E0"/>
    <w:rsid w:val="00B74685"/>
    <w:rsid w:val="00B7667D"/>
    <w:rsid w:val="00B815D4"/>
    <w:rsid w:val="00B81E84"/>
    <w:rsid w:val="00B854B3"/>
    <w:rsid w:val="00B86B4F"/>
    <w:rsid w:val="00B907C1"/>
    <w:rsid w:val="00B9130A"/>
    <w:rsid w:val="00B923E5"/>
    <w:rsid w:val="00BA4647"/>
    <w:rsid w:val="00BA5388"/>
    <w:rsid w:val="00BB2D12"/>
    <w:rsid w:val="00BB3560"/>
    <w:rsid w:val="00BB4F28"/>
    <w:rsid w:val="00BB75A8"/>
    <w:rsid w:val="00BC0ABB"/>
    <w:rsid w:val="00BC1A07"/>
    <w:rsid w:val="00BC222C"/>
    <w:rsid w:val="00BC4BA4"/>
    <w:rsid w:val="00BC4F70"/>
    <w:rsid w:val="00BC6AF2"/>
    <w:rsid w:val="00BD02CB"/>
    <w:rsid w:val="00BD1A55"/>
    <w:rsid w:val="00BD1D14"/>
    <w:rsid w:val="00BD2A29"/>
    <w:rsid w:val="00BD659D"/>
    <w:rsid w:val="00BE106F"/>
    <w:rsid w:val="00BE28C7"/>
    <w:rsid w:val="00BE3198"/>
    <w:rsid w:val="00BE432C"/>
    <w:rsid w:val="00BE70C2"/>
    <w:rsid w:val="00BF509F"/>
    <w:rsid w:val="00BF5805"/>
    <w:rsid w:val="00C0080E"/>
    <w:rsid w:val="00C0194A"/>
    <w:rsid w:val="00C0215D"/>
    <w:rsid w:val="00C022AA"/>
    <w:rsid w:val="00C033ED"/>
    <w:rsid w:val="00C0773D"/>
    <w:rsid w:val="00C119FD"/>
    <w:rsid w:val="00C14EDA"/>
    <w:rsid w:val="00C15F26"/>
    <w:rsid w:val="00C1684E"/>
    <w:rsid w:val="00C17BF8"/>
    <w:rsid w:val="00C235A6"/>
    <w:rsid w:val="00C23E72"/>
    <w:rsid w:val="00C2473B"/>
    <w:rsid w:val="00C24FDE"/>
    <w:rsid w:val="00C25E53"/>
    <w:rsid w:val="00C27508"/>
    <w:rsid w:val="00C27B77"/>
    <w:rsid w:val="00C33346"/>
    <w:rsid w:val="00C35B76"/>
    <w:rsid w:val="00C364D5"/>
    <w:rsid w:val="00C4015C"/>
    <w:rsid w:val="00C4089A"/>
    <w:rsid w:val="00C41FB8"/>
    <w:rsid w:val="00C43049"/>
    <w:rsid w:val="00C440C5"/>
    <w:rsid w:val="00C51343"/>
    <w:rsid w:val="00C51D7C"/>
    <w:rsid w:val="00C53335"/>
    <w:rsid w:val="00C56F3D"/>
    <w:rsid w:val="00C57994"/>
    <w:rsid w:val="00C61F13"/>
    <w:rsid w:val="00C654DA"/>
    <w:rsid w:val="00C657C1"/>
    <w:rsid w:val="00C67823"/>
    <w:rsid w:val="00C70981"/>
    <w:rsid w:val="00C71192"/>
    <w:rsid w:val="00C72542"/>
    <w:rsid w:val="00C72AE0"/>
    <w:rsid w:val="00C72AF7"/>
    <w:rsid w:val="00C73D41"/>
    <w:rsid w:val="00C74807"/>
    <w:rsid w:val="00C760A9"/>
    <w:rsid w:val="00C769EE"/>
    <w:rsid w:val="00C77F8E"/>
    <w:rsid w:val="00C85A5A"/>
    <w:rsid w:val="00C87ACE"/>
    <w:rsid w:val="00C953FD"/>
    <w:rsid w:val="00C954F5"/>
    <w:rsid w:val="00C95A71"/>
    <w:rsid w:val="00C963B4"/>
    <w:rsid w:val="00C964CB"/>
    <w:rsid w:val="00C974E8"/>
    <w:rsid w:val="00C97F93"/>
    <w:rsid w:val="00CA0AA1"/>
    <w:rsid w:val="00CA0B0E"/>
    <w:rsid w:val="00CA2615"/>
    <w:rsid w:val="00CA46A3"/>
    <w:rsid w:val="00CB0409"/>
    <w:rsid w:val="00CB0DB7"/>
    <w:rsid w:val="00CB16AF"/>
    <w:rsid w:val="00CB23F5"/>
    <w:rsid w:val="00CB3C54"/>
    <w:rsid w:val="00CB4632"/>
    <w:rsid w:val="00CB4B9B"/>
    <w:rsid w:val="00CB6866"/>
    <w:rsid w:val="00CB6F70"/>
    <w:rsid w:val="00CC04BD"/>
    <w:rsid w:val="00CC1842"/>
    <w:rsid w:val="00CC30AE"/>
    <w:rsid w:val="00CC4647"/>
    <w:rsid w:val="00CC6899"/>
    <w:rsid w:val="00CD0634"/>
    <w:rsid w:val="00CD069D"/>
    <w:rsid w:val="00CD07E4"/>
    <w:rsid w:val="00CD0EBA"/>
    <w:rsid w:val="00CD4A19"/>
    <w:rsid w:val="00CD732B"/>
    <w:rsid w:val="00CE02FB"/>
    <w:rsid w:val="00CE0AA8"/>
    <w:rsid w:val="00CE0DEA"/>
    <w:rsid w:val="00CE0EBF"/>
    <w:rsid w:val="00CE4DE3"/>
    <w:rsid w:val="00CF0957"/>
    <w:rsid w:val="00CF0CC4"/>
    <w:rsid w:val="00CF26D2"/>
    <w:rsid w:val="00CF5885"/>
    <w:rsid w:val="00CF74C0"/>
    <w:rsid w:val="00CF76B9"/>
    <w:rsid w:val="00D01E96"/>
    <w:rsid w:val="00D032F3"/>
    <w:rsid w:val="00D05EF3"/>
    <w:rsid w:val="00D07A8B"/>
    <w:rsid w:val="00D10F6B"/>
    <w:rsid w:val="00D141C2"/>
    <w:rsid w:val="00D15D83"/>
    <w:rsid w:val="00D16E96"/>
    <w:rsid w:val="00D22C68"/>
    <w:rsid w:val="00D24D2A"/>
    <w:rsid w:val="00D26628"/>
    <w:rsid w:val="00D26C41"/>
    <w:rsid w:val="00D348F7"/>
    <w:rsid w:val="00D35F87"/>
    <w:rsid w:val="00D37CB3"/>
    <w:rsid w:val="00D411DB"/>
    <w:rsid w:val="00D4224D"/>
    <w:rsid w:val="00D43F3F"/>
    <w:rsid w:val="00D46437"/>
    <w:rsid w:val="00D4759E"/>
    <w:rsid w:val="00D50C97"/>
    <w:rsid w:val="00D50FA3"/>
    <w:rsid w:val="00D511B4"/>
    <w:rsid w:val="00D527B3"/>
    <w:rsid w:val="00D53BBE"/>
    <w:rsid w:val="00D57F66"/>
    <w:rsid w:val="00D60181"/>
    <w:rsid w:val="00D608B2"/>
    <w:rsid w:val="00D62AB6"/>
    <w:rsid w:val="00D6403B"/>
    <w:rsid w:val="00D64A3F"/>
    <w:rsid w:val="00D708DE"/>
    <w:rsid w:val="00D7294D"/>
    <w:rsid w:val="00D72B34"/>
    <w:rsid w:val="00D72F37"/>
    <w:rsid w:val="00D74B29"/>
    <w:rsid w:val="00D7654D"/>
    <w:rsid w:val="00D76AB9"/>
    <w:rsid w:val="00D807E2"/>
    <w:rsid w:val="00D81C7B"/>
    <w:rsid w:val="00D87FF2"/>
    <w:rsid w:val="00D922DD"/>
    <w:rsid w:val="00D932CE"/>
    <w:rsid w:val="00D95072"/>
    <w:rsid w:val="00D95C48"/>
    <w:rsid w:val="00D97C15"/>
    <w:rsid w:val="00DA2D65"/>
    <w:rsid w:val="00DA6BB5"/>
    <w:rsid w:val="00DA75C0"/>
    <w:rsid w:val="00DA7D93"/>
    <w:rsid w:val="00DB1A02"/>
    <w:rsid w:val="00DB20EC"/>
    <w:rsid w:val="00DB3D4D"/>
    <w:rsid w:val="00DB7C57"/>
    <w:rsid w:val="00DC0E40"/>
    <w:rsid w:val="00DC1806"/>
    <w:rsid w:val="00DC3340"/>
    <w:rsid w:val="00DC4727"/>
    <w:rsid w:val="00DC4D53"/>
    <w:rsid w:val="00DD0581"/>
    <w:rsid w:val="00DD645A"/>
    <w:rsid w:val="00DD6F80"/>
    <w:rsid w:val="00DD7D65"/>
    <w:rsid w:val="00DE07ED"/>
    <w:rsid w:val="00DE2A69"/>
    <w:rsid w:val="00DE3FB1"/>
    <w:rsid w:val="00DE7173"/>
    <w:rsid w:val="00DF0237"/>
    <w:rsid w:val="00DF0549"/>
    <w:rsid w:val="00DF0922"/>
    <w:rsid w:val="00DF13C7"/>
    <w:rsid w:val="00DF18F9"/>
    <w:rsid w:val="00DF2081"/>
    <w:rsid w:val="00DF252C"/>
    <w:rsid w:val="00DF38EE"/>
    <w:rsid w:val="00DF4ADA"/>
    <w:rsid w:val="00DF5FE7"/>
    <w:rsid w:val="00DF7237"/>
    <w:rsid w:val="00DF7C17"/>
    <w:rsid w:val="00DF7D5A"/>
    <w:rsid w:val="00E007C3"/>
    <w:rsid w:val="00E01792"/>
    <w:rsid w:val="00E025D8"/>
    <w:rsid w:val="00E03645"/>
    <w:rsid w:val="00E046D2"/>
    <w:rsid w:val="00E0517E"/>
    <w:rsid w:val="00E06EEE"/>
    <w:rsid w:val="00E07932"/>
    <w:rsid w:val="00E114DE"/>
    <w:rsid w:val="00E11987"/>
    <w:rsid w:val="00E13227"/>
    <w:rsid w:val="00E14AF6"/>
    <w:rsid w:val="00E15954"/>
    <w:rsid w:val="00E24902"/>
    <w:rsid w:val="00E27287"/>
    <w:rsid w:val="00E31FFF"/>
    <w:rsid w:val="00E32F29"/>
    <w:rsid w:val="00E34743"/>
    <w:rsid w:val="00E355EE"/>
    <w:rsid w:val="00E404A5"/>
    <w:rsid w:val="00E450A7"/>
    <w:rsid w:val="00E52F62"/>
    <w:rsid w:val="00E57242"/>
    <w:rsid w:val="00E6300B"/>
    <w:rsid w:val="00E7077D"/>
    <w:rsid w:val="00E7273F"/>
    <w:rsid w:val="00E74E0D"/>
    <w:rsid w:val="00E7672C"/>
    <w:rsid w:val="00E8036A"/>
    <w:rsid w:val="00E8158B"/>
    <w:rsid w:val="00E837CA"/>
    <w:rsid w:val="00E85B63"/>
    <w:rsid w:val="00E85CD7"/>
    <w:rsid w:val="00E861F1"/>
    <w:rsid w:val="00E90556"/>
    <w:rsid w:val="00E910B4"/>
    <w:rsid w:val="00E9146C"/>
    <w:rsid w:val="00E914AE"/>
    <w:rsid w:val="00E91E73"/>
    <w:rsid w:val="00E92E26"/>
    <w:rsid w:val="00E941BB"/>
    <w:rsid w:val="00E943F2"/>
    <w:rsid w:val="00E96744"/>
    <w:rsid w:val="00E971D2"/>
    <w:rsid w:val="00EA088E"/>
    <w:rsid w:val="00EA132F"/>
    <w:rsid w:val="00EA1584"/>
    <w:rsid w:val="00EA2EAF"/>
    <w:rsid w:val="00EA48F8"/>
    <w:rsid w:val="00EA54FF"/>
    <w:rsid w:val="00EA6459"/>
    <w:rsid w:val="00EA72DE"/>
    <w:rsid w:val="00EA799A"/>
    <w:rsid w:val="00EA7FFC"/>
    <w:rsid w:val="00EB1432"/>
    <w:rsid w:val="00EB6F89"/>
    <w:rsid w:val="00EC18D8"/>
    <w:rsid w:val="00EC2D81"/>
    <w:rsid w:val="00EC302B"/>
    <w:rsid w:val="00EC50ED"/>
    <w:rsid w:val="00ED072C"/>
    <w:rsid w:val="00ED0D92"/>
    <w:rsid w:val="00ED18C4"/>
    <w:rsid w:val="00ED776F"/>
    <w:rsid w:val="00EE0729"/>
    <w:rsid w:val="00EE366F"/>
    <w:rsid w:val="00EE42F9"/>
    <w:rsid w:val="00EE4E28"/>
    <w:rsid w:val="00EE5974"/>
    <w:rsid w:val="00EF26D0"/>
    <w:rsid w:val="00EF493F"/>
    <w:rsid w:val="00F007F0"/>
    <w:rsid w:val="00F00ED4"/>
    <w:rsid w:val="00F01390"/>
    <w:rsid w:val="00F017EF"/>
    <w:rsid w:val="00F019E2"/>
    <w:rsid w:val="00F04375"/>
    <w:rsid w:val="00F04AAC"/>
    <w:rsid w:val="00F10D53"/>
    <w:rsid w:val="00F11AC3"/>
    <w:rsid w:val="00F13374"/>
    <w:rsid w:val="00F1359A"/>
    <w:rsid w:val="00F13ED7"/>
    <w:rsid w:val="00F14081"/>
    <w:rsid w:val="00F16951"/>
    <w:rsid w:val="00F17E40"/>
    <w:rsid w:val="00F2064A"/>
    <w:rsid w:val="00F21F68"/>
    <w:rsid w:val="00F23D42"/>
    <w:rsid w:val="00F24FD5"/>
    <w:rsid w:val="00F2504C"/>
    <w:rsid w:val="00F2596D"/>
    <w:rsid w:val="00F27640"/>
    <w:rsid w:val="00F317B7"/>
    <w:rsid w:val="00F31A3C"/>
    <w:rsid w:val="00F31DDD"/>
    <w:rsid w:val="00F348E5"/>
    <w:rsid w:val="00F34A52"/>
    <w:rsid w:val="00F37237"/>
    <w:rsid w:val="00F4055E"/>
    <w:rsid w:val="00F4062A"/>
    <w:rsid w:val="00F4204B"/>
    <w:rsid w:val="00F50FFD"/>
    <w:rsid w:val="00F537F5"/>
    <w:rsid w:val="00F54DC7"/>
    <w:rsid w:val="00F5572C"/>
    <w:rsid w:val="00F557D8"/>
    <w:rsid w:val="00F578FE"/>
    <w:rsid w:val="00F61A76"/>
    <w:rsid w:val="00F6220D"/>
    <w:rsid w:val="00F62295"/>
    <w:rsid w:val="00F65981"/>
    <w:rsid w:val="00F71572"/>
    <w:rsid w:val="00F715C3"/>
    <w:rsid w:val="00F719BC"/>
    <w:rsid w:val="00F73034"/>
    <w:rsid w:val="00F763B1"/>
    <w:rsid w:val="00F80AEF"/>
    <w:rsid w:val="00F810E8"/>
    <w:rsid w:val="00F8221E"/>
    <w:rsid w:val="00F828D5"/>
    <w:rsid w:val="00F8298E"/>
    <w:rsid w:val="00F82EDB"/>
    <w:rsid w:val="00F841F5"/>
    <w:rsid w:val="00F87BDC"/>
    <w:rsid w:val="00F910C9"/>
    <w:rsid w:val="00F9226A"/>
    <w:rsid w:val="00F95671"/>
    <w:rsid w:val="00F957C3"/>
    <w:rsid w:val="00FA0C20"/>
    <w:rsid w:val="00FA20B9"/>
    <w:rsid w:val="00FA5B1A"/>
    <w:rsid w:val="00FA71C5"/>
    <w:rsid w:val="00FA7615"/>
    <w:rsid w:val="00FB4B9A"/>
    <w:rsid w:val="00FB5EF4"/>
    <w:rsid w:val="00FB61D1"/>
    <w:rsid w:val="00FB7D84"/>
    <w:rsid w:val="00FB7F86"/>
    <w:rsid w:val="00FC1FE0"/>
    <w:rsid w:val="00FC2722"/>
    <w:rsid w:val="00FC5CCE"/>
    <w:rsid w:val="00FC63E2"/>
    <w:rsid w:val="00FC7367"/>
    <w:rsid w:val="00FD28FA"/>
    <w:rsid w:val="00FD2D1A"/>
    <w:rsid w:val="00FD6108"/>
    <w:rsid w:val="00FD6635"/>
    <w:rsid w:val="00FD6FF1"/>
    <w:rsid w:val="00FD74C2"/>
    <w:rsid w:val="00FE1378"/>
    <w:rsid w:val="00FE225C"/>
    <w:rsid w:val="00FE37EA"/>
    <w:rsid w:val="00FE4375"/>
    <w:rsid w:val="00FE71C2"/>
    <w:rsid w:val="00FF20A2"/>
    <w:rsid w:val="00FF233D"/>
    <w:rsid w:val="00FF2DF9"/>
    <w:rsid w:val="00FF66C4"/>
    <w:rsid w:val="00FF6B0C"/>
    <w:rsid w:val="00FF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4902"/>
  <w15:chartTrackingRefBased/>
  <w15:docId w15:val="{878A0B62-57FE-294F-BA92-D731255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D92"/>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216D92"/>
    <w:pPr>
      <w:numPr>
        <w:numId w:val="1"/>
      </w:numPr>
      <w:spacing w:before="118"/>
      <w:outlineLvl w:val="0"/>
    </w:pPr>
    <w:rPr>
      <w:rFonts w:ascii="FuturaStd-Medium" w:eastAsia="FuturaStd-Medium" w:hAnsi="FuturaStd-Medium" w:cs="FuturaStd-Medium"/>
      <w:color w:val="4B008C"/>
      <w:sz w:val="28"/>
      <w:szCs w:val="28"/>
    </w:rPr>
  </w:style>
  <w:style w:type="paragraph" w:styleId="Heading2">
    <w:name w:val="heading 2"/>
    <w:basedOn w:val="Normal"/>
    <w:next w:val="Normal"/>
    <w:link w:val="Heading2Char"/>
    <w:uiPriority w:val="9"/>
    <w:semiHidden/>
    <w:unhideWhenUsed/>
    <w:qFormat/>
    <w:rsid w:val="00216D92"/>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6D92"/>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16D92"/>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6D92"/>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16D9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16D9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16D9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6D9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D92"/>
    <w:rPr>
      <w:rFonts w:ascii="FuturaStd-Medium" w:eastAsia="FuturaStd-Medium" w:hAnsi="FuturaStd-Medium" w:cs="FuturaStd-Medium"/>
      <w:color w:val="4B008C"/>
      <w:kern w:val="0"/>
      <w:sz w:val="28"/>
      <w:szCs w:val="28"/>
      <w14:ligatures w14:val="none"/>
    </w:rPr>
  </w:style>
  <w:style w:type="character" w:customStyle="1" w:styleId="Heading2Char">
    <w:name w:val="Heading 2 Char"/>
    <w:basedOn w:val="DefaultParagraphFont"/>
    <w:link w:val="Heading2"/>
    <w:uiPriority w:val="9"/>
    <w:semiHidden/>
    <w:rsid w:val="00216D9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216D92"/>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216D92"/>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216D9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216D9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216D92"/>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216D9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216D92"/>
    <w:rPr>
      <w:rFonts w:asciiTheme="majorHAnsi" w:eastAsiaTheme="majorEastAsia" w:hAnsiTheme="majorHAnsi" w:cstheme="majorBidi"/>
      <w:i/>
      <w:iCs/>
      <w:color w:val="272727" w:themeColor="text1" w:themeTint="D8"/>
      <w:kern w:val="0"/>
      <w:sz w:val="21"/>
      <w:szCs w:val="21"/>
      <w14:ligatures w14:val="none"/>
    </w:rPr>
  </w:style>
  <w:style w:type="numbering" w:styleId="ArticleSection">
    <w:name w:val="Outline List 3"/>
    <w:basedOn w:val="NoList"/>
    <w:uiPriority w:val="99"/>
    <w:semiHidden/>
    <w:unhideWhenUsed/>
    <w:rsid w:val="00216D92"/>
    <w:pPr>
      <w:numPr>
        <w:numId w:val="1"/>
      </w:numPr>
    </w:pPr>
  </w:style>
  <w:style w:type="paragraph" w:styleId="ListParagraph">
    <w:name w:val="List Paragraph"/>
    <w:basedOn w:val="Normal"/>
    <w:uiPriority w:val="1"/>
    <w:qFormat/>
    <w:rsid w:val="00216D92"/>
    <w:pPr>
      <w:ind w:left="720"/>
      <w:contextualSpacing/>
    </w:pPr>
  </w:style>
  <w:style w:type="paragraph" w:customStyle="1" w:styleId="IRISSectionHeading">
    <w:name w:val="IRIS Section Heading"/>
    <w:basedOn w:val="Heading1"/>
    <w:qFormat/>
    <w:rsid w:val="00216D92"/>
    <w:pPr>
      <w:numPr>
        <w:numId w:val="0"/>
      </w:numPr>
      <w:tabs>
        <w:tab w:val="left" w:pos="9003"/>
      </w:tabs>
      <w:spacing w:before="238" w:after="120"/>
      <w:ind w:right="460"/>
    </w:pPr>
    <w:rPr>
      <w:rFonts w:ascii="Arial" w:hAnsi="Arial" w:cs="Arial"/>
      <w:noProof/>
      <w:color w:val="7030A0"/>
    </w:rPr>
  </w:style>
  <w:style w:type="paragraph" w:customStyle="1" w:styleId="IRISBullet">
    <w:name w:val="IRIS Bullet"/>
    <w:basedOn w:val="ListParagraph"/>
    <w:qFormat/>
    <w:rsid w:val="00216D92"/>
    <w:pPr>
      <w:numPr>
        <w:numId w:val="2"/>
      </w:numPr>
      <w:spacing w:before="240" w:after="240"/>
    </w:pPr>
    <w:rPr>
      <w:rFonts w:ascii="Arial" w:hAnsi="Arial" w:cs="Arial"/>
      <w:color w:val="000000" w:themeColor="text1"/>
    </w:rPr>
  </w:style>
  <w:style w:type="paragraph" w:styleId="NormalWeb">
    <w:name w:val="Normal (Web)"/>
    <w:basedOn w:val="Normal"/>
    <w:uiPriority w:val="99"/>
    <w:semiHidden/>
    <w:unhideWhenUsed/>
    <w:rsid w:val="00216D92"/>
    <w:pPr>
      <w:spacing w:before="100" w:beforeAutospacing="1" w:after="100" w:afterAutospacing="1"/>
    </w:pPr>
  </w:style>
  <w:style w:type="character" w:customStyle="1" w:styleId="int-thought">
    <w:name w:val="int-thought"/>
    <w:basedOn w:val="DefaultParagraphFont"/>
    <w:rsid w:val="00216D92"/>
  </w:style>
  <w:style w:type="paragraph" w:customStyle="1" w:styleId="int-thought1">
    <w:name w:val="int-thought1"/>
    <w:basedOn w:val="Normal"/>
    <w:rsid w:val="00216D92"/>
    <w:pPr>
      <w:spacing w:before="100" w:beforeAutospacing="1" w:after="100" w:afterAutospacing="1"/>
    </w:pPr>
  </w:style>
  <w:style w:type="table" w:styleId="TableGrid">
    <w:name w:val="Table Grid"/>
    <w:basedOn w:val="TableNormal"/>
    <w:uiPriority w:val="39"/>
    <w:rsid w:val="00216D92"/>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6D92"/>
    <w:pPr>
      <w:tabs>
        <w:tab w:val="center" w:pos="4680"/>
        <w:tab w:val="right" w:pos="9360"/>
      </w:tabs>
    </w:pPr>
  </w:style>
  <w:style w:type="character" w:customStyle="1" w:styleId="HeaderChar">
    <w:name w:val="Header Char"/>
    <w:basedOn w:val="DefaultParagraphFont"/>
    <w:link w:val="Header"/>
    <w:uiPriority w:val="99"/>
    <w:rsid w:val="00216D9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16D92"/>
    <w:pPr>
      <w:tabs>
        <w:tab w:val="center" w:pos="4680"/>
        <w:tab w:val="right" w:pos="9360"/>
      </w:tabs>
    </w:pPr>
  </w:style>
  <w:style w:type="character" w:customStyle="1" w:styleId="FooterChar">
    <w:name w:val="Footer Char"/>
    <w:basedOn w:val="DefaultParagraphFont"/>
    <w:link w:val="Footer"/>
    <w:uiPriority w:val="99"/>
    <w:rsid w:val="00216D92"/>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216D92"/>
  </w:style>
  <w:style w:type="paragraph" w:customStyle="1" w:styleId="IRISPageHeading">
    <w:name w:val="IRIS Page Heading"/>
    <w:basedOn w:val="ListParagraph"/>
    <w:qFormat/>
    <w:rsid w:val="00216D92"/>
    <w:pPr>
      <w:numPr>
        <w:numId w:val="4"/>
      </w:numPr>
      <w:tabs>
        <w:tab w:val="left" w:pos="432"/>
        <w:tab w:val="left" w:pos="576"/>
        <w:tab w:val="left" w:pos="660"/>
      </w:tabs>
      <w:spacing w:before="60" w:after="60"/>
      <w:ind w:left="792" w:right="461"/>
      <w:contextualSpacing w:val="0"/>
    </w:pPr>
    <w:rPr>
      <w:rFonts w:ascii="Arial" w:hAnsi="Arial" w:cs="Arial"/>
      <w:b/>
      <w:color w:val="000000" w:themeColor="text1"/>
    </w:rPr>
  </w:style>
  <w:style w:type="paragraph" w:customStyle="1" w:styleId="IRISModuleTitle">
    <w:name w:val="IRIS Module Title"/>
    <w:basedOn w:val="Normal"/>
    <w:qFormat/>
    <w:rsid w:val="00216D92"/>
    <w:pPr>
      <w:ind w:right="119"/>
      <w:jc w:val="right"/>
    </w:pPr>
    <w:rPr>
      <w:rFonts w:ascii="Arial" w:hAnsi="Arial" w:cs="Arial"/>
      <w:sz w:val="36"/>
      <w:szCs w:val="36"/>
    </w:rPr>
  </w:style>
  <w:style w:type="paragraph" w:styleId="BodyText">
    <w:name w:val="Body Text"/>
    <w:basedOn w:val="Normal"/>
    <w:link w:val="BodyTextChar"/>
    <w:uiPriority w:val="1"/>
    <w:qFormat/>
    <w:rsid w:val="00216D92"/>
  </w:style>
  <w:style w:type="character" w:customStyle="1" w:styleId="BodyTextChar">
    <w:name w:val="Body Text Char"/>
    <w:basedOn w:val="DefaultParagraphFont"/>
    <w:link w:val="BodyText"/>
    <w:uiPriority w:val="1"/>
    <w:rsid w:val="00216D92"/>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16D92"/>
    <w:rPr>
      <w:color w:val="0563C1" w:themeColor="hyperlink"/>
      <w:u w:val="single"/>
    </w:rPr>
  </w:style>
  <w:style w:type="character" w:styleId="UnresolvedMention">
    <w:name w:val="Unresolved Mention"/>
    <w:basedOn w:val="DefaultParagraphFont"/>
    <w:uiPriority w:val="99"/>
    <w:semiHidden/>
    <w:unhideWhenUsed/>
    <w:rsid w:val="00216D92"/>
    <w:rPr>
      <w:color w:val="605E5C"/>
      <w:shd w:val="clear" w:color="auto" w:fill="E1DFDD"/>
    </w:rPr>
  </w:style>
  <w:style w:type="character" w:styleId="Emphasis">
    <w:name w:val="Emphasis"/>
    <w:basedOn w:val="DefaultParagraphFont"/>
    <w:uiPriority w:val="20"/>
    <w:qFormat/>
    <w:rsid w:val="00216D92"/>
    <w:rPr>
      <w:i/>
      <w:iCs/>
    </w:rPr>
  </w:style>
  <w:style w:type="paragraph" w:customStyle="1" w:styleId="IRISBodyBullets">
    <w:name w:val="IRIS Body Bullets"/>
    <w:basedOn w:val="Normal"/>
    <w:uiPriority w:val="99"/>
    <w:rsid w:val="00216D92"/>
    <w:pPr>
      <w:suppressAutoHyphens/>
      <w:autoSpaceDE w:val="0"/>
      <w:autoSpaceDN w:val="0"/>
      <w:adjustRightInd w:val="0"/>
      <w:spacing w:line="280" w:lineRule="atLeast"/>
      <w:ind w:left="800" w:hanging="200"/>
      <w:textAlignment w:val="baseline"/>
    </w:pPr>
    <w:rPr>
      <w:rFonts w:ascii="FuturaStd-Book" w:eastAsiaTheme="minorHAnsi" w:hAnsi="FuturaStd-Book" w:cs="FuturaStd-Book"/>
      <w:color w:val="000000"/>
    </w:rPr>
  </w:style>
  <w:style w:type="paragraph" w:customStyle="1" w:styleId="IRISBodyIndentedBullets">
    <w:name w:val="IRIS Body Indented Bullets"/>
    <w:basedOn w:val="Normal"/>
    <w:uiPriority w:val="99"/>
    <w:rsid w:val="00216D92"/>
    <w:pPr>
      <w:tabs>
        <w:tab w:val="center" w:pos="1620"/>
      </w:tabs>
      <w:suppressAutoHyphens/>
      <w:autoSpaceDE w:val="0"/>
      <w:autoSpaceDN w:val="0"/>
      <w:adjustRightInd w:val="0"/>
      <w:spacing w:after="20" w:line="280" w:lineRule="atLeast"/>
      <w:ind w:left="1240" w:hanging="220"/>
      <w:textAlignment w:val="baseline"/>
    </w:pPr>
    <w:rPr>
      <w:rFonts w:ascii="FuturaStd-Book" w:eastAsiaTheme="minorHAnsi" w:hAnsi="FuturaStd-Book" w:cs="FuturaStd-Book"/>
      <w:color w:val="000000"/>
    </w:rPr>
  </w:style>
  <w:style w:type="paragraph" w:customStyle="1" w:styleId="IRISBodyIndentedBullets2">
    <w:name w:val="IRIS Body Indented Bullets 2"/>
    <w:basedOn w:val="Normal"/>
    <w:uiPriority w:val="99"/>
    <w:rsid w:val="00216D92"/>
    <w:pPr>
      <w:tabs>
        <w:tab w:val="center" w:pos="2140"/>
      </w:tabs>
      <w:suppressAutoHyphens/>
      <w:autoSpaceDE w:val="0"/>
      <w:autoSpaceDN w:val="0"/>
      <w:adjustRightInd w:val="0"/>
      <w:spacing w:after="20" w:line="280" w:lineRule="atLeast"/>
      <w:ind w:left="2160" w:hanging="220"/>
      <w:textAlignment w:val="baseline"/>
    </w:pPr>
    <w:rPr>
      <w:rFonts w:ascii="FuturaStd-Book" w:eastAsiaTheme="minorHAnsi" w:hAnsi="FuturaStd-Book" w:cs="FuturaStd-Book"/>
      <w:color w:val="000000"/>
    </w:rPr>
  </w:style>
  <w:style w:type="paragraph" w:styleId="CommentText">
    <w:name w:val="annotation text"/>
    <w:basedOn w:val="Normal"/>
    <w:link w:val="CommentTextChar"/>
    <w:uiPriority w:val="99"/>
    <w:semiHidden/>
    <w:unhideWhenUsed/>
    <w:rsid w:val="00216D92"/>
    <w:rPr>
      <w:sz w:val="20"/>
      <w:szCs w:val="20"/>
    </w:rPr>
  </w:style>
  <w:style w:type="character" w:customStyle="1" w:styleId="CommentTextChar">
    <w:name w:val="Comment Text Char"/>
    <w:basedOn w:val="DefaultParagraphFont"/>
    <w:link w:val="CommentText"/>
    <w:uiPriority w:val="99"/>
    <w:semiHidden/>
    <w:rsid w:val="00216D92"/>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216D92"/>
    <w:rPr>
      <w:b/>
      <w:bCs/>
    </w:rPr>
  </w:style>
  <w:style w:type="paragraph" w:customStyle="1" w:styleId="BasicParagraph">
    <w:name w:val="[Basic Paragraph]"/>
    <w:basedOn w:val="Normal"/>
    <w:uiPriority w:val="99"/>
    <w:rsid w:val="003D0EFD"/>
    <w:pPr>
      <w:suppressAutoHyphens/>
      <w:autoSpaceDE w:val="0"/>
      <w:autoSpaceDN w:val="0"/>
      <w:adjustRightInd w:val="0"/>
      <w:spacing w:after="180" w:line="280" w:lineRule="atLeast"/>
      <w:textAlignment w:val="center"/>
    </w:pPr>
    <w:rPr>
      <w:rFonts w:ascii="Futura Std Book" w:eastAsiaTheme="minorHAnsi" w:hAnsi="Futura Std Book" w:cs="Futura Std Book"/>
      <w:color w:val="000000"/>
      <w14:ligatures w14:val="standardContextual"/>
    </w:rPr>
  </w:style>
  <w:style w:type="numbering" w:customStyle="1" w:styleId="CurrentList1">
    <w:name w:val="Current List1"/>
    <w:uiPriority w:val="99"/>
    <w:rsid w:val="00216D92"/>
    <w:pPr>
      <w:numPr>
        <w:numId w:val="86"/>
      </w:numPr>
    </w:pPr>
  </w:style>
  <w:style w:type="numbering" w:customStyle="1" w:styleId="CurrentList2">
    <w:name w:val="Current List2"/>
    <w:uiPriority w:val="99"/>
    <w:rsid w:val="00216D92"/>
    <w:pPr>
      <w:numPr>
        <w:numId w:val="87"/>
      </w:numPr>
    </w:pPr>
  </w:style>
  <w:style w:type="numbering" w:customStyle="1" w:styleId="CurrentList3">
    <w:name w:val="Current List3"/>
    <w:uiPriority w:val="99"/>
    <w:rsid w:val="00216D92"/>
    <w:pPr>
      <w:numPr>
        <w:numId w:val="88"/>
      </w:numPr>
    </w:pPr>
  </w:style>
  <w:style w:type="numbering" w:customStyle="1" w:styleId="CurrentList4">
    <w:name w:val="Current List4"/>
    <w:uiPriority w:val="99"/>
    <w:rsid w:val="00216D92"/>
    <w:pPr>
      <w:numPr>
        <w:numId w:val="89"/>
      </w:numPr>
    </w:pPr>
  </w:style>
  <w:style w:type="numbering" w:customStyle="1" w:styleId="CurrentList5">
    <w:name w:val="Current List5"/>
    <w:uiPriority w:val="99"/>
    <w:rsid w:val="00216D92"/>
    <w:pPr>
      <w:numPr>
        <w:numId w:val="90"/>
      </w:numPr>
    </w:pPr>
  </w:style>
  <w:style w:type="numbering" w:customStyle="1" w:styleId="CurrentList6">
    <w:name w:val="Current List6"/>
    <w:uiPriority w:val="99"/>
    <w:rsid w:val="00216D92"/>
    <w:pPr>
      <w:numPr>
        <w:numId w:val="91"/>
      </w:numPr>
    </w:pPr>
  </w:style>
  <w:style w:type="character" w:styleId="CommentReference">
    <w:name w:val="annotation reference"/>
    <w:basedOn w:val="DefaultParagraphFont"/>
    <w:uiPriority w:val="99"/>
    <w:semiHidden/>
    <w:unhideWhenUsed/>
    <w:rsid w:val="007A53B4"/>
    <w:rPr>
      <w:sz w:val="16"/>
      <w:szCs w:val="16"/>
    </w:rPr>
  </w:style>
  <w:style w:type="paragraph" w:styleId="CommentSubject">
    <w:name w:val="annotation subject"/>
    <w:basedOn w:val="CommentText"/>
    <w:next w:val="CommentText"/>
    <w:link w:val="CommentSubjectChar"/>
    <w:uiPriority w:val="99"/>
    <w:semiHidden/>
    <w:unhideWhenUsed/>
    <w:rsid w:val="007A53B4"/>
    <w:rPr>
      <w:b/>
      <w:bCs/>
    </w:rPr>
  </w:style>
  <w:style w:type="character" w:customStyle="1" w:styleId="CommentSubjectChar">
    <w:name w:val="Comment Subject Char"/>
    <w:basedOn w:val="CommentTextChar"/>
    <w:link w:val="CommentSubject"/>
    <w:uiPriority w:val="99"/>
    <w:semiHidden/>
    <w:rsid w:val="007A53B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28">
      <w:bodyDiv w:val="1"/>
      <w:marLeft w:val="0"/>
      <w:marRight w:val="0"/>
      <w:marTop w:val="0"/>
      <w:marBottom w:val="0"/>
      <w:divBdr>
        <w:top w:val="none" w:sz="0" w:space="0" w:color="auto"/>
        <w:left w:val="none" w:sz="0" w:space="0" w:color="auto"/>
        <w:bottom w:val="none" w:sz="0" w:space="0" w:color="auto"/>
        <w:right w:val="none" w:sz="0" w:space="0" w:color="auto"/>
      </w:divBdr>
    </w:div>
    <w:div w:id="12189818">
      <w:bodyDiv w:val="1"/>
      <w:marLeft w:val="0"/>
      <w:marRight w:val="0"/>
      <w:marTop w:val="0"/>
      <w:marBottom w:val="0"/>
      <w:divBdr>
        <w:top w:val="none" w:sz="0" w:space="0" w:color="auto"/>
        <w:left w:val="none" w:sz="0" w:space="0" w:color="auto"/>
        <w:bottom w:val="none" w:sz="0" w:space="0" w:color="auto"/>
        <w:right w:val="none" w:sz="0" w:space="0" w:color="auto"/>
      </w:divBdr>
    </w:div>
    <w:div w:id="54158991">
      <w:bodyDiv w:val="1"/>
      <w:marLeft w:val="0"/>
      <w:marRight w:val="0"/>
      <w:marTop w:val="0"/>
      <w:marBottom w:val="0"/>
      <w:divBdr>
        <w:top w:val="none" w:sz="0" w:space="0" w:color="auto"/>
        <w:left w:val="none" w:sz="0" w:space="0" w:color="auto"/>
        <w:bottom w:val="none" w:sz="0" w:space="0" w:color="auto"/>
        <w:right w:val="none" w:sz="0" w:space="0" w:color="auto"/>
      </w:divBdr>
    </w:div>
    <w:div w:id="78720935">
      <w:bodyDiv w:val="1"/>
      <w:marLeft w:val="0"/>
      <w:marRight w:val="0"/>
      <w:marTop w:val="0"/>
      <w:marBottom w:val="0"/>
      <w:divBdr>
        <w:top w:val="none" w:sz="0" w:space="0" w:color="auto"/>
        <w:left w:val="none" w:sz="0" w:space="0" w:color="auto"/>
        <w:bottom w:val="none" w:sz="0" w:space="0" w:color="auto"/>
        <w:right w:val="none" w:sz="0" w:space="0" w:color="auto"/>
      </w:divBdr>
    </w:div>
    <w:div w:id="96407320">
      <w:bodyDiv w:val="1"/>
      <w:marLeft w:val="0"/>
      <w:marRight w:val="0"/>
      <w:marTop w:val="0"/>
      <w:marBottom w:val="0"/>
      <w:divBdr>
        <w:top w:val="none" w:sz="0" w:space="0" w:color="auto"/>
        <w:left w:val="none" w:sz="0" w:space="0" w:color="auto"/>
        <w:bottom w:val="none" w:sz="0" w:space="0" w:color="auto"/>
        <w:right w:val="none" w:sz="0" w:space="0" w:color="auto"/>
      </w:divBdr>
    </w:div>
    <w:div w:id="96414031">
      <w:bodyDiv w:val="1"/>
      <w:marLeft w:val="0"/>
      <w:marRight w:val="0"/>
      <w:marTop w:val="0"/>
      <w:marBottom w:val="0"/>
      <w:divBdr>
        <w:top w:val="none" w:sz="0" w:space="0" w:color="auto"/>
        <w:left w:val="none" w:sz="0" w:space="0" w:color="auto"/>
        <w:bottom w:val="none" w:sz="0" w:space="0" w:color="auto"/>
        <w:right w:val="none" w:sz="0" w:space="0" w:color="auto"/>
      </w:divBdr>
    </w:div>
    <w:div w:id="97334386">
      <w:bodyDiv w:val="1"/>
      <w:marLeft w:val="0"/>
      <w:marRight w:val="0"/>
      <w:marTop w:val="0"/>
      <w:marBottom w:val="0"/>
      <w:divBdr>
        <w:top w:val="none" w:sz="0" w:space="0" w:color="auto"/>
        <w:left w:val="none" w:sz="0" w:space="0" w:color="auto"/>
        <w:bottom w:val="none" w:sz="0" w:space="0" w:color="auto"/>
        <w:right w:val="none" w:sz="0" w:space="0" w:color="auto"/>
      </w:divBdr>
    </w:div>
    <w:div w:id="136993857">
      <w:bodyDiv w:val="1"/>
      <w:marLeft w:val="0"/>
      <w:marRight w:val="0"/>
      <w:marTop w:val="0"/>
      <w:marBottom w:val="0"/>
      <w:divBdr>
        <w:top w:val="none" w:sz="0" w:space="0" w:color="auto"/>
        <w:left w:val="none" w:sz="0" w:space="0" w:color="auto"/>
        <w:bottom w:val="none" w:sz="0" w:space="0" w:color="auto"/>
        <w:right w:val="none" w:sz="0" w:space="0" w:color="auto"/>
      </w:divBdr>
    </w:div>
    <w:div w:id="152140761">
      <w:bodyDiv w:val="1"/>
      <w:marLeft w:val="0"/>
      <w:marRight w:val="0"/>
      <w:marTop w:val="0"/>
      <w:marBottom w:val="0"/>
      <w:divBdr>
        <w:top w:val="none" w:sz="0" w:space="0" w:color="auto"/>
        <w:left w:val="none" w:sz="0" w:space="0" w:color="auto"/>
        <w:bottom w:val="none" w:sz="0" w:space="0" w:color="auto"/>
        <w:right w:val="none" w:sz="0" w:space="0" w:color="auto"/>
      </w:divBdr>
    </w:div>
    <w:div w:id="182280985">
      <w:bodyDiv w:val="1"/>
      <w:marLeft w:val="0"/>
      <w:marRight w:val="0"/>
      <w:marTop w:val="0"/>
      <w:marBottom w:val="0"/>
      <w:divBdr>
        <w:top w:val="none" w:sz="0" w:space="0" w:color="auto"/>
        <w:left w:val="none" w:sz="0" w:space="0" w:color="auto"/>
        <w:bottom w:val="none" w:sz="0" w:space="0" w:color="auto"/>
        <w:right w:val="none" w:sz="0" w:space="0" w:color="auto"/>
      </w:divBdr>
    </w:div>
    <w:div w:id="214658382">
      <w:bodyDiv w:val="1"/>
      <w:marLeft w:val="0"/>
      <w:marRight w:val="0"/>
      <w:marTop w:val="0"/>
      <w:marBottom w:val="0"/>
      <w:divBdr>
        <w:top w:val="none" w:sz="0" w:space="0" w:color="auto"/>
        <w:left w:val="none" w:sz="0" w:space="0" w:color="auto"/>
        <w:bottom w:val="none" w:sz="0" w:space="0" w:color="auto"/>
        <w:right w:val="none" w:sz="0" w:space="0" w:color="auto"/>
      </w:divBdr>
    </w:div>
    <w:div w:id="216480565">
      <w:bodyDiv w:val="1"/>
      <w:marLeft w:val="0"/>
      <w:marRight w:val="0"/>
      <w:marTop w:val="0"/>
      <w:marBottom w:val="0"/>
      <w:divBdr>
        <w:top w:val="none" w:sz="0" w:space="0" w:color="auto"/>
        <w:left w:val="none" w:sz="0" w:space="0" w:color="auto"/>
        <w:bottom w:val="none" w:sz="0" w:space="0" w:color="auto"/>
        <w:right w:val="none" w:sz="0" w:space="0" w:color="auto"/>
      </w:divBdr>
    </w:div>
    <w:div w:id="220674365">
      <w:bodyDiv w:val="1"/>
      <w:marLeft w:val="0"/>
      <w:marRight w:val="0"/>
      <w:marTop w:val="0"/>
      <w:marBottom w:val="0"/>
      <w:divBdr>
        <w:top w:val="none" w:sz="0" w:space="0" w:color="auto"/>
        <w:left w:val="none" w:sz="0" w:space="0" w:color="auto"/>
        <w:bottom w:val="none" w:sz="0" w:space="0" w:color="auto"/>
        <w:right w:val="none" w:sz="0" w:space="0" w:color="auto"/>
      </w:divBdr>
    </w:div>
    <w:div w:id="223298860">
      <w:bodyDiv w:val="1"/>
      <w:marLeft w:val="0"/>
      <w:marRight w:val="0"/>
      <w:marTop w:val="0"/>
      <w:marBottom w:val="0"/>
      <w:divBdr>
        <w:top w:val="none" w:sz="0" w:space="0" w:color="auto"/>
        <w:left w:val="none" w:sz="0" w:space="0" w:color="auto"/>
        <w:bottom w:val="none" w:sz="0" w:space="0" w:color="auto"/>
        <w:right w:val="none" w:sz="0" w:space="0" w:color="auto"/>
      </w:divBdr>
    </w:div>
    <w:div w:id="255023750">
      <w:bodyDiv w:val="1"/>
      <w:marLeft w:val="0"/>
      <w:marRight w:val="0"/>
      <w:marTop w:val="0"/>
      <w:marBottom w:val="0"/>
      <w:divBdr>
        <w:top w:val="none" w:sz="0" w:space="0" w:color="auto"/>
        <w:left w:val="none" w:sz="0" w:space="0" w:color="auto"/>
        <w:bottom w:val="none" w:sz="0" w:space="0" w:color="auto"/>
        <w:right w:val="none" w:sz="0" w:space="0" w:color="auto"/>
      </w:divBdr>
    </w:div>
    <w:div w:id="270283198">
      <w:bodyDiv w:val="1"/>
      <w:marLeft w:val="0"/>
      <w:marRight w:val="0"/>
      <w:marTop w:val="0"/>
      <w:marBottom w:val="0"/>
      <w:divBdr>
        <w:top w:val="none" w:sz="0" w:space="0" w:color="auto"/>
        <w:left w:val="none" w:sz="0" w:space="0" w:color="auto"/>
        <w:bottom w:val="none" w:sz="0" w:space="0" w:color="auto"/>
        <w:right w:val="none" w:sz="0" w:space="0" w:color="auto"/>
      </w:divBdr>
    </w:div>
    <w:div w:id="282540388">
      <w:bodyDiv w:val="1"/>
      <w:marLeft w:val="0"/>
      <w:marRight w:val="0"/>
      <w:marTop w:val="0"/>
      <w:marBottom w:val="0"/>
      <w:divBdr>
        <w:top w:val="none" w:sz="0" w:space="0" w:color="auto"/>
        <w:left w:val="none" w:sz="0" w:space="0" w:color="auto"/>
        <w:bottom w:val="none" w:sz="0" w:space="0" w:color="auto"/>
        <w:right w:val="none" w:sz="0" w:space="0" w:color="auto"/>
      </w:divBdr>
    </w:div>
    <w:div w:id="299238341">
      <w:bodyDiv w:val="1"/>
      <w:marLeft w:val="0"/>
      <w:marRight w:val="0"/>
      <w:marTop w:val="0"/>
      <w:marBottom w:val="0"/>
      <w:divBdr>
        <w:top w:val="none" w:sz="0" w:space="0" w:color="auto"/>
        <w:left w:val="none" w:sz="0" w:space="0" w:color="auto"/>
        <w:bottom w:val="none" w:sz="0" w:space="0" w:color="auto"/>
        <w:right w:val="none" w:sz="0" w:space="0" w:color="auto"/>
      </w:divBdr>
    </w:div>
    <w:div w:id="305285159">
      <w:bodyDiv w:val="1"/>
      <w:marLeft w:val="0"/>
      <w:marRight w:val="0"/>
      <w:marTop w:val="0"/>
      <w:marBottom w:val="0"/>
      <w:divBdr>
        <w:top w:val="none" w:sz="0" w:space="0" w:color="auto"/>
        <w:left w:val="none" w:sz="0" w:space="0" w:color="auto"/>
        <w:bottom w:val="none" w:sz="0" w:space="0" w:color="auto"/>
        <w:right w:val="none" w:sz="0" w:space="0" w:color="auto"/>
      </w:divBdr>
    </w:div>
    <w:div w:id="321739042">
      <w:bodyDiv w:val="1"/>
      <w:marLeft w:val="0"/>
      <w:marRight w:val="0"/>
      <w:marTop w:val="0"/>
      <w:marBottom w:val="0"/>
      <w:divBdr>
        <w:top w:val="none" w:sz="0" w:space="0" w:color="auto"/>
        <w:left w:val="none" w:sz="0" w:space="0" w:color="auto"/>
        <w:bottom w:val="none" w:sz="0" w:space="0" w:color="auto"/>
        <w:right w:val="none" w:sz="0" w:space="0" w:color="auto"/>
      </w:divBdr>
    </w:div>
    <w:div w:id="325478863">
      <w:bodyDiv w:val="1"/>
      <w:marLeft w:val="0"/>
      <w:marRight w:val="0"/>
      <w:marTop w:val="0"/>
      <w:marBottom w:val="0"/>
      <w:divBdr>
        <w:top w:val="none" w:sz="0" w:space="0" w:color="auto"/>
        <w:left w:val="none" w:sz="0" w:space="0" w:color="auto"/>
        <w:bottom w:val="none" w:sz="0" w:space="0" w:color="auto"/>
        <w:right w:val="none" w:sz="0" w:space="0" w:color="auto"/>
      </w:divBdr>
    </w:div>
    <w:div w:id="332537570">
      <w:bodyDiv w:val="1"/>
      <w:marLeft w:val="0"/>
      <w:marRight w:val="0"/>
      <w:marTop w:val="0"/>
      <w:marBottom w:val="0"/>
      <w:divBdr>
        <w:top w:val="none" w:sz="0" w:space="0" w:color="auto"/>
        <w:left w:val="none" w:sz="0" w:space="0" w:color="auto"/>
        <w:bottom w:val="none" w:sz="0" w:space="0" w:color="auto"/>
        <w:right w:val="none" w:sz="0" w:space="0" w:color="auto"/>
      </w:divBdr>
    </w:div>
    <w:div w:id="338629066">
      <w:bodyDiv w:val="1"/>
      <w:marLeft w:val="0"/>
      <w:marRight w:val="0"/>
      <w:marTop w:val="0"/>
      <w:marBottom w:val="0"/>
      <w:divBdr>
        <w:top w:val="none" w:sz="0" w:space="0" w:color="auto"/>
        <w:left w:val="none" w:sz="0" w:space="0" w:color="auto"/>
        <w:bottom w:val="none" w:sz="0" w:space="0" w:color="auto"/>
        <w:right w:val="none" w:sz="0" w:space="0" w:color="auto"/>
      </w:divBdr>
    </w:div>
    <w:div w:id="353194849">
      <w:bodyDiv w:val="1"/>
      <w:marLeft w:val="0"/>
      <w:marRight w:val="0"/>
      <w:marTop w:val="0"/>
      <w:marBottom w:val="0"/>
      <w:divBdr>
        <w:top w:val="none" w:sz="0" w:space="0" w:color="auto"/>
        <w:left w:val="none" w:sz="0" w:space="0" w:color="auto"/>
        <w:bottom w:val="none" w:sz="0" w:space="0" w:color="auto"/>
        <w:right w:val="none" w:sz="0" w:space="0" w:color="auto"/>
      </w:divBdr>
    </w:div>
    <w:div w:id="358972448">
      <w:bodyDiv w:val="1"/>
      <w:marLeft w:val="0"/>
      <w:marRight w:val="0"/>
      <w:marTop w:val="0"/>
      <w:marBottom w:val="0"/>
      <w:divBdr>
        <w:top w:val="none" w:sz="0" w:space="0" w:color="auto"/>
        <w:left w:val="none" w:sz="0" w:space="0" w:color="auto"/>
        <w:bottom w:val="none" w:sz="0" w:space="0" w:color="auto"/>
        <w:right w:val="none" w:sz="0" w:space="0" w:color="auto"/>
      </w:divBdr>
    </w:div>
    <w:div w:id="366806129">
      <w:bodyDiv w:val="1"/>
      <w:marLeft w:val="0"/>
      <w:marRight w:val="0"/>
      <w:marTop w:val="0"/>
      <w:marBottom w:val="0"/>
      <w:divBdr>
        <w:top w:val="none" w:sz="0" w:space="0" w:color="auto"/>
        <w:left w:val="none" w:sz="0" w:space="0" w:color="auto"/>
        <w:bottom w:val="none" w:sz="0" w:space="0" w:color="auto"/>
        <w:right w:val="none" w:sz="0" w:space="0" w:color="auto"/>
      </w:divBdr>
    </w:div>
    <w:div w:id="384574226">
      <w:bodyDiv w:val="1"/>
      <w:marLeft w:val="0"/>
      <w:marRight w:val="0"/>
      <w:marTop w:val="0"/>
      <w:marBottom w:val="0"/>
      <w:divBdr>
        <w:top w:val="none" w:sz="0" w:space="0" w:color="auto"/>
        <w:left w:val="none" w:sz="0" w:space="0" w:color="auto"/>
        <w:bottom w:val="none" w:sz="0" w:space="0" w:color="auto"/>
        <w:right w:val="none" w:sz="0" w:space="0" w:color="auto"/>
      </w:divBdr>
    </w:div>
    <w:div w:id="390538014">
      <w:bodyDiv w:val="1"/>
      <w:marLeft w:val="0"/>
      <w:marRight w:val="0"/>
      <w:marTop w:val="0"/>
      <w:marBottom w:val="0"/>
      <w:divBdr>
        <w:top w:val="none" w:sz="0" w:space="0" w:color="auto"/>
        <w:left w:val="none" w:sz="0" w:space="0" w:color="auto"/>
        <w:bottom w:val="none" w:sz="0" w:space="0" w:color="auto"/>
        <w:right w:val="none" w:sz="0" w:space="0" w:color="auto"/>
      </w:divBdr>
    </w:div>
    <w:div w:id="393620634">
      <w:bodyDiv w:val="1"/>
      <w:marLeft w:val="0"/>
      <w:marRight w:val="0"/>
      <w:marTop w:val="0"/>
      <w:marBottom w:val="0"/>
      <w:divBdr>
        <w:top w:val="none" w:sz="0" w:space="0" w:color="auto"/>
        <w:left w:val="none" w:sz="0" w:space="0" w:color="auto"/>
        <w:bottom w:val="none" w:sz="0" w:space="0" w:color="auto"/>
        <w:right w:val="none" w:sz="0" w:space="0" w:color="auto"/>
      </w:divBdr>
    </w:div>
    <w:div w:id="413433524">
      <w:bodyDiv w:val="1"/>
      <w:marLeft w:val="0"/>
      <w:marRight w:val="0"/>
      <w:marTop w:val="0"/>
      <w:marBottom w:val="0"/>
      <w:divBdr>
        <w:top w:val="none" w:sz="0" w:space="0" w:color="auto"/>
        <w:left w:val="none" w:sz="0" w:space="0" w:color="auto"/>
        <w:bottom w:val="none" w:sz="0" w:space="0" w:color="auto"/>
        <w:right w:val="none" w:sz="0" w:space="0" w:color="auto"/>
      </w:divBdr>
    </w:div>
    <w:div w:id="418211503">
      <w:bodyDiv w:val="1"/>
      <w:marLeft w:val="0"/>
      <w:marRight w:val="0"/>
      <w:marTop w:val="0"/>
      <w:marBottom w:val="0"/>
      <w:divBdr>
        <w:top w:val="none" w:sz="0" w:space="0" w:color="auto"/>
        <w:left w:val="none" w:sz="0" w:space="0" w:color="auto"/>
        <w:bottom w:val="none" w:sz="0" w:space="0" w:color="auto"/>
        <w:right w:val="none" w:sz="0" w:space="0" w:color="auto"/>
      </w:divBdr>
    </w:div>
    <w:div w:id="419445054">
      <w:bodyDiv w:val="1"/>
      <w:marLeft w:val="0"/>
      <w:marRight w:val="0"/>
      <w:marTop w:val="0"/>
      <w:marBottom w:val="0"/>
      <w:divBdr>
        <w:top w:val="none" w:sz="0" w:space="0" w:color="auto"/>
        <w:left w:val="none" w:sz="0" w:space="0" w:color="auto"/>
        <w:bottom w:val="none" w:sz="0" w:space="0" w:color="auto"/>
        <w:right w:val="none" w:sz="0" w:space="0" w:color="auto"/>
      </w:divBdr>
    </w:div>
    <w:div w:id="432240617">
      <w:bodyDiv w:val="1"/>
      <w:marLeft w:val="0"/>
      <w:marRight w:val="0"/>
      <w:marTop w:val="0"/>
      <w:marBottom w:val="0"/>
      <w:divBdr>
        <w:top w:val="none" w:sz="0" w:space="0" w:color="auto"/>
        <w:left w:val="none" w:sz="0" w:space="0" w:color="auto"/>
        <w:bottom w:val="none" w:sz="0" w:space="0" w:color="auto"/>
        <w:right w:val="none" w:sz="0" w:space="0" w:color="auto"/>
      </w:divBdr>
    </w:div>
    <w:div w:id="432630069">
      <w:bodyDiv w:val="1"/>
      <w:marLeft w:val="0"/>
      <w:marRight w:val="0"/>
      <w:marTop w:val="0"/>
      <w:marBottom w:val="0"/>
      <w:divBdr>
        <w:top w:val="none" w:sz="0" w:space="0" w:color="auto"/>
        <w:left w:val="none" w:sz="0" w:space="0" w:color="auto"/>
        <w:bottom w:val="none" w:sz="0" w:space="0" w:color="auto"/>
        <w:right w:val="none" w:sz="0" w:space="0" w:color="auto"/>
      </w:divBdr>
    </w:div>
    <w:div w:id="436995182">
      <w:bodyDiv w:val="1"/>
      <w:marLeft w:val="0"/>
      <w:marRight w:val="0"/>
      <w:marTop w:val="0"/>
      <w:marBottom w:val="0"/>
      <w:divBdr>
        <w:top w:val="none" w:sz="0" w:space="0" w:color="auto"/>
        <w:left w:val="none" w:sz="0" w:space="0" w:color="auto"/>
        <w:bottom w:val="none" w:sz="0" w:space="0" w:color="auto"/>
        <w:right w:val="none" w:sz="0" w:space="0" w:color="auto"/>
      </w:divBdr>
    </w:div>
    <w:div w:id="440345309">
      <w:bodyDiv w:val="1"/>
      <w:marLeft w:val="0"/>
      <w:marRight w:val="0"/>
      <w:marTop w:val="0"/>
      <w:marBottom w:val="0"/>
      <w:divBdr>
        <w:top w:val="none" w:sz="0" w:space="0" w:color="auto"/>
        <w:left w:val="none" w:sz="0" w:space="0" w:color="auto"/>
        <w:bottom w:val="none" w:sz="0" w:space="0" w:color="auto"/>
        <w:right w:val="none" w:sz="0" w:space="0" w:color="auto"/>
      </w:divBdr>
    </w:div>
    <w:div w:id="447819972">
      <w:bodyDiv w:val="1"/>
      <w:marLeft w:val="0"/>
      <w:marRight w:val="0"/>
      <w:marTop w:val="0"/>
      <w:marBottom w:val="0"/>
      <w:divBdr>
        <w:top w:val="none" w:sz="0" w:space="0" w:color="auto"/>
        <w:left w:val="none" w:sz="0" w:space="0" w:color="auto"/>
        <w:bottom w:val="none" w:sz="0" w:space="0" w:color="auto"/>
        <w:right w:val="none" w:sz="0" w:space="0" w:color="auto"/>
      </w:divBdr>
    </w:div>
    <w:div w:id="502819387">
      <w:bodyDiv w:val="1"/>
      <w:marLeft w:val="0"/>
      <w:marRight w:val="0"/>
      <w:marTop w:val="0"/>
      <w:marBottom w:val="0"/>
      <w:divBdr>
        <w:top w:val="none" w:sz="0" w:space="0" w:color="auto"/>
        <w:left w:val="none" w:sz="0" w:space="0" w:color="auto"/>
        <w:bottom w:val="none" w:sz="0" w:space="0" w:color="auto"/>
        <w:right w:val="none" w:sz="0" w:space="0" w:color="auto"/>
      </w:divBdr>
    </w:div>
    <w:div w:id="508300868">
      <w:bodyDiv w:val="1"/>
      <w:marLeft w:val="0"/>
      <w:marRight w:val="0"/>
      <w:marTop w:val="0"/>
      <w:marBottom w:val="0"/>
      <w:divBdr>
        <w:top w:val="none" w:sz="0" w:space="0" w:color="auto"/>
        <w:left w:val="none" w:sz="0" w:space="0" w:color="auto"/>
        <w:bottom w:val="none" w:sz="0" w:space="0" w:color="auto"/>
        <w:right w:val="none" w:sz="0" w:space="0" w:color="auto"/>
      </w:divBdr>
    </w:div>
    <w:div w:id="512063718">
      <w:bodyDiv w:val="1"/>
      <w:marLeft w:val="0"/>
      <w:marRight w:val="0"/>
      <w:marTop w:val="0"/>
      <w:marBottom w:val="0"/>
      <w:divBdr>
        <w:top w:val="none" w:sz="0" w:space="0" w:color="auto"/>
        <w:left w:val="none" w:sz="0" w:space="0" w:color="auto"/>
        <w:bottom w:val="none" w:sz="0" w:space="0" w:color="auto"/>
        <w:right w:val="none" w:sz="0" w:space="0" w:color="auto"/>
      </w:divBdr>
    </w:div>
    <w:div w:id="528958624">
      <w:bodyDiv w:val="1"/>
      <w:marLeft w:val="0"/>
      <w:marRight w:val="0"/>
      <w:marTop w:val="0"/>
      <w:marBottom w:val="0"/>
      <w:divBdr>
        <w:top w:val="none" w:sz="0" w:space="0" w:color="auto"/>
        <w:left w:val="none" w:sz="0" w:space="0" w:color="auto"/>
        <w:bottom w:val="none" w:sz="0" w:space="0" w:color="auto"/>
        <w:right w:val="none" w:sz="0" w:space="0" w:color="auto"/>
      </w:divBdr>
    </w:div>
    <w:div w:id="535122966">
      <w:bodyDiv w:val="1"/>
      <w:marLeft w:val="0"/>
      <w:marRight w:val="0"/>
      <w:marTop w:val="0"/>
      <w:marBottom w:val="0"/>
      <w:divBdr>
        <w:top w:val="none" w:sz="0" w:space="0" w:color="auto"/>
        <w:left w:val="none" w:sz="0" w:space="0" w:color="auto"/>
        <w:bottom w:val="none" w:sz="0" w:space="0" w:color="auto"/>
        <w:right w:val="none" w:sz="0" w:space="0" w:color="auto"/>
      </w:divBdr>
    </w:div>
    <w:div w:id="552813400">
      <w:bodyDiv w:val="1"/>
      <w:marLeft w:val="0"/>
      <w:marRight w:val="0"/>
      <w:marTop w:val="0"/>
      <w:marBottom w:val="0"/>
      <w:divBdr>
        <w:top w:val="none" w:sz="0" w:space="0" w:color="auto"/>
        <w:left w:val="none" w:sz="0" w:space="0" w:color="auto"/>
        <w:bottom w:val="none" w:sz="0" w:space="0" w:color="auto"/>
        <w:right w:val="none" w:sz="0" w:space="0" w:color="auto"/>
      </w:divBdr>
    </w:div>
    <w:div w:id="559218907">
      <w:bodyDiv w:val="1"/>
      <w:marLeft w:val="0"/>
      <w:marRight w:val="0"/>
      <w:marTop w:val="0"/>
      <w:marBottom w:val="0"/>
      <w:divBdr>
        <w:top w:val="none" w:sz="0" w:space="0" w:color="auto"/>
        <w:left w:val="none" w:sz="0" w:space="0" w:color="auto"/>
        <w:bottom w:val="none" w:sz="0" w:space="0" w:color="auto"/>
        <w:right w:val="none" w:sz="0" w:space="0" w:color="auto"/>
      </w:divBdr>
    </w:div>
    <w:div w:id="563951805">
      <w:bodyDiv w:val="1"/>
      <w:marLeft w:val="0"/>
      <w:marRight w:val="0"/>
      <w:marTop w:val="0"/>
      <w:marBottom w:val="0"/>
      <w:divBdr>
        <w:top w:val="none" w:sz="0" w:space="0" w:color="auto"/>
        <w:left w:val="none" w:sz="0" w:space="0" w:color="auto"/>
        <w:bottom w:val="none" w:sz="0" w:space="0" w:color="auto"/>
        <w:right w:val="none" w:sz="0" w:space="0" w:color="auto"/>
      </w:divBdr>
      <w:divsChild>
        <w:div w:id="2060863230">
          <w:marLeft w:val="0"/>
          <w:marRight w:val="0"/>
          <w:marTop w:val="0"/>
          <w:marBottom w:val="375"/>
          <w:divBdr>
            <w:top w:val="single" w:sz="6" w:space="8" w:color="000000"/>
            <w:left w:val="single" w:sz="6" w:space="11" w:color="000000"/>
            <w:bottom w:val="single" w:sz="6" w:space="8" w:color="000000"/>
            <w:right w:val="single" w:sz="6" w:space="11" w:color="000000"/>
          </w:divBdr>
        </w:div>
      </w:divsChild>
    </w:div>
    <w:div w:id="599601724">
      <w:bodyDiv w:val="1"/>
      <w:marLeft w:val="0"/>
      <w:marRight w:val="0"/>
      <w:marTop w:val="0"/>
      <w:marBottom w:val="0"/>
      <w:divBdr>
        <w:top w:val="none" w:sz="0" w:space="0" w:color="auto"/>
        <w:left w:val="none" w:sz="0" w:space="0" w:color="auto"/>
        <w:bottom w:val="none" w:sz="0" w:space="0" w:color="auto"/>
        <w:right w:val="none" w:sz="0" w:space="0" w:color="auto"/>
      </w:divBdr>
    </w:div>
    <w:div w:id="606159717">
      <w:bodyDiv w:val="1"/>
      <w:marLeft w:val="0"/>
      <w:marRight w:val="0"/>
      <w:marTop w:val="0"/>
      <w:marBottom w:val="0"/>
      <w:divBdr>
        <w:top w:val="none" w:sz="0" w:space="0" w:color="auto"/>
        <w:left w:val="none" w:sz="0" w:space="0" w:color="auto"/>
        <w:bottom w:val="none" w:sz="0" w:space="0" w:color="auto"/>
        <w:right w:val="none" w:sz="0" w:space="0" w:color="auto"/>
      </w:divBdr>
    </w:div>
    <w:div w:id="617219211">
      <w:bodyDiv w:val="1"/>
      <w:marLeft w:val="0"/>
      <w:marRight w:val="0"/>
      <w:marTop w:val="0"/>
      <w:marBottom w:val="0"/>
      <w:divBdr>
        <w:top w:val="none" w:sz="0" w:space="0" w:color="auto"/>
        <w:left w:val="none" w:sz="0" w:space="0" w:color="auto"/>
        <w:bottom w:val="none" w:sz="0" w:space="0" w:color="auto"/>
        <w:right w:val="none" w:sz="0" w:space="0" w:color="auto"/>
      </w:divBdr>
    </w:div>
    <w:div w:id="629090231">
      <w:bodyDiv w:val="1"/>
      <w:marLeft w:val="0"/>
      <w:marRight w:val="0"/>
      <w:marTop w:val="0"/>
      <w:marBottom w:val="0"/>
      <w:divBdr>
        <w:top w:val="none" w:sz="0" w:space="0" w:color="auto"/>
        <w:left w:val="none" w:sz="0" w:space="0" w:color="auto"/>
        <w:bottom w:val="none" w:sz="0" w:space="0" w:color="auto"/>
        <w:right w:val="none" w:sz="0" w:space="0" w:color="auto"/>
      </w:divBdr>
    </w:div>
    <w:div w:id="636761209">
      <w:bodyDiv w:val="1"/>
      <w:marLeft w:val="0"/>
      <w:marRight w:val="0"/>
      <w:marTop w:val="0"/>
      <w:marBottom w:val="0"/>
      <w:divBdr>
        <w:top w:val="none" w:sz="0" w:space="0" w:color="auto"/>
        <w:left w:val="none" w:sz="0" w:space="0" w:color="auto"/>
        <w:bottom w:val="none" w:sz="0" w:space="0" w:color="auto"/>
        <w:right w:val="none" w:sz="0" w:space="0" w:color="auto"/>
      </w:divBdr>
    </w:div>
    <w:div w:id="637340354">
      <w:bodyDiv w:val="1"/>
      <w:marLeft w:val="0"/>
      <w:marRight w:val="0"/>
      <w:marTop w:val="0"/>
      <w:marBottom w:val="0"/>
      <w:divBdr>
        <w:top w:val="none" w:sz="0" w:space="0" w:color="auto"/>
        <w:left w:val="none" w:sz="0" w:space="0" w:color="auto"/>
        <w:bottom w:val="none" w:sz="0" w:space="0" w:color="auto"/>
        <w:right w:val="none" w:sz="0" w:space="0" w:color="auto"/>
      </w:divBdr>
    </w:div>
    <w:div w:id="642269027">
      <w:bodyDiv w:val="1"/>
      <w:marLeft w:val="0"/>
      <w:marRight w:val="0"/>
      <w:marTop w:val="0"/>
      <w:marBottom w:val="0"/>
      <w:divBdr>
        <w:top w:val="none" w:sz="0" w:space="0" w:color="auto"/>
        <w:left w:val="none" w:sz="0" w:space="0" w:color="auto"/>
        <w:bottom w:val="none" w:sz="0" w:space="0" w:color="auto"/>
        <w:right w:val="none" w:sz="0" w:space="0" w:color="auto"/>
      </w:divBdr>
    </w:div>
    <w:div w:id="645361269">
      <w:bodyDiv w:val="1"/>
      <w:marLeft w:val="0"/>
      <w:marRight w:val="0"/>
      <w:marTop w:val="0"/>
      <w:marBottom w:val="0"/>
      <w:divBdr>
        <w:top w:val="none" w:sz="0" w:space="0" w:color="auto"/>
        <w:left w:val="none" w:sz="0" w:space="0" w:color="auto"/>
        <w:bottom w:val="none" w:sz="0" w:space="0" w:color="auto"/>
        <w:right w:val="none" w:sz="0" w:space="0" w:color="auto"/>
      </w:divBdr>
    </w:div>
    <w:div w:id="708606429">
      <w:bodyDiv w:val="1"/>
      <w:marLeft w:val="0"/>
      <w:marRight w:val="0"/>
      <w:marTop w:val="0"/>
      <w:marBottom w:val="0"/>
      <w:divBdr>
        <w:top w:val="none" w:sz="0" w:space="0" w:color="auto"/>
        <w:left w:val="none" w:sz="0" w:space="0" w:color="auto"/>
        <w:bottom w:val="none" w:sz="0" w:space="0" w:color="auto"/>
        <w:right w:val="none" w:sz="0" w:space="0" w:color="auto"/>
      </w:divBdr>
    </w:div>
    <w:div w:id="755589589">
      <w:bodyDiv w:val="1"/>
      <w:marLeft w:val="0"/>
      <w:marRight w:val="0"/>
      <w:marTop w:val="0"/>
      <w:marBottom w:val="0"/>
      <w:divBdr>
        <w:top w:val="none" w:sz="0" w:space="0" w:color="auto"/>
        <w:left w:val="none" w:sz="0" w:space="0" w:color="auto"/>
        <w:bottom w:val="none" w:sz="0" w:space="0" w:color="auto"/>
        <w:right w:val="none" w:sz="0" w:space="0" w:color="auto"/>
      </w:divBdr>
    </w:div>
    <w:div w:id="782845235">
      <w:bodyDiv w:val="1"/>
      <w:marLeft w:val="0"/>
      <w:marRight w:val="0"/>
      <w:marTop w:val="0"/>
      <w:marBottom w:val="0"/>
      <w:divBdr>
        <w:top w:val="none" w:sz="0" w:space="0" w:color="auto"/>
        <w:left w:val="none" w:sz="0" w:space="0" w:color="auto"/>
        <w:bottom w:val="none" w:sz="0" w:space="0" w:color="auto"/>
        <w:right w:val="none" w:sz="0" w:space="0" w:color="auto"/>
      </w:divBdr>
    </w:div>
    <w:div w:id="791484076">
      <w:bodyDiv w:val="1"/>
      <w:marLeft w:val="0"/>
      <w:marRight w:val="0"/>
      <w:marTop w:val="0"/>
      <w:marBottom w:val="0"/>
      <w:divBdr>
        <w:top w:val="none" w:sz="0" w:space="0" w:color="auto"/>
        <w:left w:val="none" w:sz="0" w:space="0" w:color="auto"/>
        <w:bottom w:val="none" w:sz="0" w:space="0" w:color="auto"/>
        <w:right w:val="none" w:sz="0" w:space="0" w:color="auto"/>
      </w:divBdr>
    </w:div>
    <w:div w:id="791636950">
      <w:bodyDiv w:val="1"/>
      <w:marLeft w:val="0"/>
      <w:marRight w:val="0"/>
      <w:marTop w:val="0"/>
      <w:marBottom w:val="0"/>
      <w:divBdr>
        <w:top w:val="none" w:sz="0" w:space="0" w:color="auto"/>
        <w:left w:val="none" w:sz="0" w:space="0" w:color="auto"/>
        <w:bottom w:val="none" w:sz="0" w:space="0" w:color="auto"/>
        <w:right w:val="none" w:sz="0" w:space="0" w:color="auto"/>
      </w:divBdr>
    </w:div>
    <w:div w:id="804616710">
      <w:bodyDiv w:val="1"/>
      <w:marLeft w:val="0"/>
      <w:marRight w:val="0"/>
      <w:marTop w:val="0"/>
      <w:marBottom w:val="0"/>
      <w:divBdr>
        <w:top w:val="none" w:sz="0" w:space="0" w:color="auto"/>
        <w:left w:val="none" w:sz="0" w:space="0" w:color="auto"/>
        <w:bottom w:val="none" w:sz="0" w:space="0" w:color="auto"/>
        <w:right w:val="none" w:sz="0" w:space="0" w:color="auto"/>
      </w:divBdr>
    </w:div>
    <w:div w:id="819807677">
      <w:bodyDiv w:val="1"/>
      <w:marLeft w:val="0"/>
      <w:marRight w:val="0"/>
      <w:marTop w:val="0"/>
      <w:marBottom w:val="0"/>
      <w:divBdr>
        <w:top w:val="none" w:sz="0" w:space="0" w:color="auto"/>
        <w:left w:val="none" w:sz="0" w:space="0" w:color="auto"/>
        <w:bottom w:val="none" w:sz="0" w:space="0" w:color="auto"/>
        <w:right w:val="none" w:sz="0" w:space="0" w:color="auto"/>
      </w:divBdr>
    </w:div>
    <w:div w:id="829105507">
      <w:bodyDiv w:val="1"/>
      <w:marLeft w:val="0"/>
      <w:marRight w:val="0"/>
      <w:marTop w:val="0"/>
      <w:marBottom w:val="0"/>
      <w:divBdr>
        <w:top w:val="none" w:sz="0" w:space="0" w:color="auto"/>
        <w:left w:val="none" w:sz="0" w:space="0" w:color="auto"/>
        <w:bottom w:val="none" w:sz="0" w:space="0" w:color="auto"/>
        <w:right w:val="none" w:sz="0" w:space="0" w:color="auto"/>
      </w:divBdr>
    </w:div>
    <w:div w:id="887717806">
      <w:bodyDiv w:val="1"/>
      <w:marLeft w:val="0"/>
      <w:marRight w:val="0"/>
      <w:marTop w:val="0"/>
      <w:marBottom w:val="0"/>
      <w:divBdr>
        <w:top w:val="none" w:sz="0" w:space="0" w:color="auto"/>
        <w:left w:val="none" w:sz="0" w:space="0" w:color="auto"/>
        <w:bottom w:val="none" w:sz="0" w:space="0" w:color="auto"/>
        <w:right w:val="none" w:sz="0" w:space="0" w:color="auto"/>
      </w:divBdr>
    </w:div>
    <w:div w:id="961350715">
      <w:bodyDiv w:val="1"/>
      <w:marLeft w:val="0"/>
      <w:marRight w:val="0"/>
      <w:marTop w:val="0"/>
      <w:marBottom w:val="0"/>
      <w:divBdr>
        <w:top w:val="none" w:sz="0" w:space="0" w:color="auto"/>
        <w:left w:val="none" w:sz="0" w:space="0" w:color="auto"/>
        <w:bottom w:val="none" w:sz="0" w:space="0" w:color="auto"/>
        <w:right w:val="none" w:sz="0" w:space="0" w:color="auto"/>
      </w:divBdr>
    </w:div>
    <w:div w:id="965938252">
      <w:bodyDiv w:val="1"/>
      <w:marLeft w:val="0"/>
      <w:marRight w:val="0"/>
      <w:marTop w:val="0"/>
      <w:marBottom w:val="0"/>
      <w:divBdr>
        <w:top w:val="none" w:sz="0" w:space="0" w:color="auto"/>
        <w:left w:val="none" w:sz="0" w:space="0" w:color="auto"/>
        <w:bottom w:val="none" w:sz="0" w:space="0" w:color="auto"/>
        <w:right w:val="none" w:sz="0" w:space="0" w:color="auto"/>
      </w:divBdr>
    </w:div>
    <w:div w:id="1001662069">
      <w:bodyDiv w:val="1"/>
      <w:marLeft w:val="0"/>
      <w:marRight w:val="0"/>
      <w:marTop w:val="0"/>
      <w:marBottom w:val="0"/>
      <w:divBdr>
        <w:top w:val="none" w:sz="0" w:space="0" w:color="auto"/>
        <w:left w:val="none" w:sz="0" w:space="0" w:color="auto"/>
        <w:bottom w:val="none" w:sz="0" w:space="0" w:color="auto"/>
        <w:right w:val="none" w:sz="0" w:space="0" w:color="auto"/>
      </w:divBdr>
    </w:div>
    <w:div w:id="1010184651">
      <w:bodyDiv w:val="1"/>
      <w:marLeft w:val="0"/>
      <w:marRight w:val="0"/>
      <w:marTop w:val="0"/>
      <w:marBottom w:val="0"/>
      <w:divBdr>
        <w:top w:val="none" w:sz="0" w:space="0" w:color="auto"/>
        <w:left w:val="none" w:sz="0" w:space="0" w:color="auto"/>
        <w:bottom w:val="none" w:sz="0" w:space="0" w:color="auto"/>
        <w:right w:val="none" w:sz="0" w:space="0" w:color="auto"/>
      </w:divBdr>
    </w:div>
    <w:div w:id="1035470537">
      <w:bodyDiv w:val="1"/>
      <w:marLeft w:val="0"/>
      <w:marRight w:val="0"/>
      <w:marTop w:val="0"/>
      <w:marBottom w:val="0"/>
      <w:divBdr>
        <w:top w:val="none" w:sz="0" w:space="0" w:color="auto"/>
        <w:left w:val="none" w:sz="0" w:space="0" w:color="auto"/>
        <w:bottom w:val="none" w:sz="0" w:space="0" w:color="auto"/>
        <w:right w:val="none" w:sz="0" w:space="0" w:color="auto"/>
      </w:divBdr>
    </w:div>
    <w:div w:id="1035620101">
      <w:bodyDiv w:val="1"/>
      <w:marLeft w:val="0"/>
      <w:marRight w:val="0"/>
      <w:marTop w:val="0"/>
      <w:marBottom w:val="0"/>
      <w:divBdr>
        <w:top w:val="none" w:sz="0" w:space="0" w:color="auto"/>
        <w:left w:val="none" w:sz="0" w:space="0" w:color="auto"/>
        <w:bottom w:val="none" w:sz="0" w:space="0" w:color="auto"/>
        <w:right w:val="none" w:sz="0" w:space="0" w:color="auto"/>
      </w:divBdr>
    </w:div>
    <w:div w:id="1049570623">
      <w:bodyDiv w:val="1"/>
      <w:marLeft w:val="0"/>
      <w:marRight w:val="0"/>
      <w:marTop w:val="0"/>
      <w:marBottom w:val="0"/>
      <w:divBdr>
        <w:top w:val="none" w:sz="0" w:space="0" w:color="auto"/>
        <w:left w:val="none" w:sz="0" w:space="0" w:color="auto"/>
        <w:bottom w:val="none" w:sz="0" w:space="0" w:color="auto"/>
        <w:right w:val="none" w:sz="0" w:space="0" w:color="auto"/>
      </w:divBdr>
      <w:divsChild>
        <w:div w:id="1509908428">
          <w:marLeft w:val="0"/>
          <w:marRight w:val="0"/>
          <w:marTop w:val="600"/>
          <w:marBottom w:val="600"/>
          <w:divBdr>
            <w:top w:val="none" w:sz="0" w:space="0" w:color="auto"/>
            <w:left w:val="none" w:sz="0" w:space="0" w:color="auto"/>
            <w:bottom w:val="none" w:sz="0" w:space="0" w:color="auto"/>
            <w:right w:val="none" w:sz="0" w:space="0" w:color="auto"/>
          </w:divBdr>
        </w:div>
      </w:divsChild>
    </w:div>
    <w:div w:id="1055929726">
      <w:bodyDiv w:val="1"/>
      <w:marLeft w:val="0"/>
      <w:marRight w:val="0"/>
      <w:marTop w:val="0"/>
      <w:marBottom w:val="0"/>
      <w:divBdr>
        <w:top w:val="none" w:sz="0" w:space="0" w:color="auto"/>
        <w:left w:val="none" w:sz="0" w:space="0" w:color="auto"/>
        <w:bottom w:val="none" w:sz="0" w:space="0" w:color="auto"/>
        <w:right w:val="none" w:sz="0" w:space="0" w:color="auto"/>
      </w:divBdr>
    </w:div>
    <w:div w:id="1057240113">
      <w:bodyDiv w:val="1"/>
      <w:marLeft w:val="0"/>
      <w:marRight w:val="0"/>
      <w:marTop w:val="0"/>
      <w:marBottom w:val="0"/>
      <w:divBdr>
        <w:top w:val="none" w:sz="0" w:space="0" w:color="auto"/>
        <w:left w:val="none" w:sz="0" w:space="0" w:color="auto"/>
        <w:bottom w:val="none" w:sz="0" w:space="0" w:color="auto"/>
        <w:right w:val="none" w:sz="0" w:space="0" w:color="auto"/>
      </w:divBdr>
    </w:div>
    <w:div w:id="1058473029">
      <w:bodyDiv w:val="1"/>
      <w:marLeft w:val="0"/>
      <w:marRight w:val="0"/>
      <w:marTop w:val="0"/>
      <w:marBottom w:val="0"/>
      <w:divBdr>
        <w:top w:val="none" w:sz="0" w:space="0" w:color="auto"/>
        <w:left w:val="none" w:sz="0" w:space="0" w:color="auto"/>
        <w:bottom w:val="none" w:sz="0" w:space="0" w:color="auto"/>
        <w:right w:val="none" w:sz="0" w:space="0" w:color="auto"/>
      </w:divBdr>
    </w:div>
    <w:div w:id="1085345122">
      <w:bodyDiv w:val="1"/>
      <w:marLeft w:val="0"/>
      <w:marRight w:val="0"/>
      <w:marTop w:val="0"/>
      <w:marBottom w:val="0"/>
      <w:divBdr>
        <w:top w:val="none" w:sz="0" w:space="0" w:color="auto"/>
        <w:left w:val="none" w:sz="0" w:space="0" w:color="auto"/>
        <w:bottom w:val="none" w:sz="0" w:space="0" w:color="auto"/>
        <w:right w:val="none" w:sz="0" w:space="0" w:color="auto"/>
      </w:divBdr>
    </w:div>
    <w:div w:id="1145008820">
      <w:bodyDiv w:val="1"/>
      <w:marLeft w:val="0"/>
      <w:marRight w:val="0"/>
      <w:marTop w:val="0"/>
      <w:marBottom w:val="0"/>
      <w:divBdr>
        <w:top w:val="none" w:sz="0" w:space="0" w:color="auto"/>
        <w:left w:val="none" w:sz="0" w:space="0" w:color="auto"/>
        <w:bottom w:val="none" w:sz="0" w:space="0" w:color="auto"/>
        <w:right w:val="none" w:sz="0" w:space="0" w:color="auto"/>
      </w:divBdr>
    </w:div>
    <w:div w:id="1152136914">
      <w:bodyDiv w:val="1"/>
      <w:marLeft w:val="0"/>
      <w:marRight w:val="0"/>
      <w:marTop w:val="0"/>
      <w:marBottom w:val="0"/>
      <w:divBdr>
        <w:top w:val="none" w:sz="0" w:space="0" w:color="auto"/>
        <w:left w:val="none" w:sz="0" w:space="0" w:color="auto"/>
        <w:bottom w:val="none" w:sz="0" w:space="0" w:color="auto"/>
        <w:right w:val="none" w:sz="0" w:space="0" w:color="auto"/>
      </w:divBdr>
    </w:div>
    <w:div w:id="1174951341">
      <w:bodyDiv w:val="1"/>
      <w:marLeft w:val="0"/>
      <w:marRight w:val="0"/>
      <w:marTop w:val="0"/>
      <w:marBottom w:val="0"/>
      <w:divBdr>
        <w:top w:val="none" w:sz="0" w:space="0" w:color="auto"/>
        <w:left w:val="none" w:sz="0" w:space="0" w:color="auto"/>
        <w:bottom w:val="none" w:sz="0" w:space="0" w:color="auto"/>
        <w:right w:val="none" w:sz="0" w:space="0" w:color="auto"/>
      </w:divBdr>
    </w:div>
    <w:div w:id="1180196285">
      <w:bodyDiv w:val="1"/>
      <w:marLeft w:val="0"/>
      <w:marRight w:val="0"/>
      <w:marTop w:val="0"/>
      <w:marBottom w:val="0"/>
      <w:divBdr>
        <w:top w:val="none" w:sz="0" w:space="0" w:color="auto"/>
        <w:left w:val="none" w:sz="0" w:space="0" w:color="auto"/>
        <w:bottom w:val="none" w:sz="0" w:space="0" w:color="auto"/>
        <w:right w:val="none" w:sz="0" w:space="0" w:color="auto"/>
      </w:divBdr>
    </w:div>
    <w:div w:id="1185173616">
      <w:bodyDiv w:val="1"/>
      <w:marLeft w:val="0"/>
      <w:marRight w:val="0"/>
      <w:marTop w:val="0"/>
      <w:marBottom w:val="0"/>
      <w:divBdr>
        <w:top w:val="none" w:sz="0" w:space="0" w:color="auto"/>
        <w:left w:val="none" w:sz="0" w:space="0" w:color="auto"/>
        <w:bottom w:val="none" w:sz="0" w:space="0" w:color="auto"/>
        <w:right w:val="none" w:sz="0" w:space="0" w:color="auto"/>
      </w:divBdr>
    </w:div>
    <w:div w:id="1194805753">
      <w:bodyDiv w:val="1"/>
      <w:marLeft w:val="0"/>
      <w:marRight w:val="0"/>
      <w:marTop w:val="0"/>
      <w:marBottom w:val="0"/>
      <w:divBdr>
        <w:top w:val="none" w:sz="0" w:space="0" w:color="auto"/>
        <w:left w:val="none" w:sz="0" w:space="0" w:color="auto"/>
        <w:bottom w:val="none" w:sz="0" w:space="0" w:color="auto"/>
        <w:right w:val="none" w:sz="0" w:space="0" w:color="auto"/>
      </w:divBdr>
    </w:div>
    <w:div w:id="1201824721">
      <w:bodyDiv w:val="1"/>
      <w:marLeft w:val="0"/>
      <w:marRight w:val="0"/>
      <w:marTop w:val="0"/>
      <w:marBottom w:val="0"/>
      <w:divBdr>
        <w:top w:val="none" w:sz="0" w:space="0" w:color="auto"/>
        <w:left w:val="none" w:sz="0" w:space="0" w:color="auto"/>
        <w:bottom w:val="none" w:sz="0" w:space="0" w:color="auto"/>
        <w:right w:val="none" w:sz="0" w:space="0" w:color="auto"/>
      </w:divBdr>
    </w:div>
    <w:div w:id="1217206468">
      <w:bodyDiv w:val="1"/>
      <w:marLeft w:val="0"/>
      <w:marRight w:val="0"/>
      <w:marTop w:val="0"/>
      <w:marBottom w:val="0"/>
      <w:divBdr>
        <w:top w:val="none" w:sz="0" w:space="0" w:color="auto"/>
        <w:left w:val="none" w:sz="0" w:space="0" w:color="auto"/>
        <w:bottom w:val="none" w:sz="0" w:space="0" w:color="auto"/>
        <w:right w:val="none" w:sz="0" w:space="0" w:color="auto"/>
      </w:divBdr>
    </w:div>
    <w:div w:id="1232622817">
      <w:bodyDiv w:val="1"/>
      <w:marLeft w:val="0"/>
      <w:marRight w:val="0"/>
      <w:marTop w:val="0"/>
      <w:marBottom w:val="0"/>
      <w:divBdr>
        <w:top w:val="none" w:sz="0" w:space="0" w:color="auto"/>
        <w:left w:val="none" w:sz="0" w:space="0" w:color="auto"/>
        <w:bottom w:val="none" w:sz="0" w:space="0" w:color="auto"/>
        <w:right w:val="none" w:sz="0" w:space="0" w:color="auto"/>
      </w:divBdr>
    </w:div>
    <w:div w:id="1244027788">
      <w:bodyDiv w:val="1"/>
      <w:marLeft w:val="0"/>
      <w:marRight w:val="0"/>
      <w:marTop w:val="0"/>
      <w:marBottom w:val="0"/>
      <w:divBdr>
        <w:top w:val="none" w:sz="0" w:space="0" w:color="auto"/>
        <w:left w:val="none" w:sz="0" w:space="0" w:color="auto"/>
        <w:bottom w:val="none" w:sz="0" w:space="0" w:color="auto"/>
        <w:right w:val="none" w:sz="0" w:space="0" w:color="auto"/>
      </w:divBdr>
    </w:div>
    <w:div w:id="1245870032">
      <w:bodyDiv w:val="1"/>
      <w:marLeft w:val="0"/>
      <w:marRight w:val="0"/>
      <w:marTop w:val="0"/>
      <w:marBottom w:val="0"/>
      <w:divBdr>
        <w:top w:val="none" w:sz="0" w:space="0" w:color="auto"/>
        <w:left w:val="none" w:sz="0" w:space="0" w:color="auto"/>
        <w:bottom w:val="none" w:sz="0" w:space="0" w:color="auto"/>
        <w:right w:val="none" w:sz="0" w:space="0" w:color="auto"/>
      </w:divBdr>
    </w:div>
    <w:div w:id="1295260250">
      <w:bodyDiv w:val="1"/>
      <w:marLeft w:val="0"/>
      <w:marRight w:val="0"/>
      <w:marTop w:val="0"/>
      <w:marBottom w:val="0"/>
      <w:divBdr>
        <w:top w:val="none" w:sz="0" w:space="0" w:color="auto"/>
        <w:left w:val="none" w:sz="0" w:space="0" w:color="auto"/>
        <w:bottom w:val="none" w:sz="0" w:space="0" w:color="auto"/>
        <w:right w:val="none" w:sz="0" w:space="0" w:color="auto"/>
      </w:divBdr>
    </w:div>
    <w:div w:id="1298494366">
      <w:bodyDiv w:val="1"/>
      <w:marLeft w:val="0"/>
      <w:marRight w:val="0"/>
      <w:marTop w:val="0"/>
      <w:marBottom w:val="0"/>
      <w:divBdr>
        <w:top w:val="none" w:sz="0" w:space="0" w:color="auto"/>
        <w:left w:val="none" w:sz="0" w:space="0" w:color="auto"/>
        <w:bottom w:val="none" w:sz="0" w:space="0" w:color="auto"/>
        <w:right w:val="none" w:sz="0" w:space="0" w:color="auto"/>
      </w:divBdr>
    </w:div>
    <w:div w:id="1301033693">
      <w:bodyDiv w:val="1"/>
      <w:marLeft w:val="0"/>
      <w:marRight w:val="0"/>
      <w:marTop w:val="0"/>
      <w:marBottom w:val="0"/>
      <w:divBdr>
        <w:top w:val="none" w:sz="0" w:space="0" w:color="auto"/>
        <w:left w:val="none" w:sz="0" w:space="0" w:color="auto"/>
        <w:bottom w:val="none" w:sz="0" w:space="0" w:color="auto"/>
        <w:right w:val="none" w:sz="0" w:space="0" w:color="auto"/>
      </w:divBdr>
    </w:div>
    <w:div w:id="1306621354">
      <w:bodyDiv w:val="1"/>
      <w:marLeft w:val="0"/>
      <w:marRight w:val="0"/>
      <w:marTop w:val="0"/>
      <w:marBottom w:val="0"/>
      <w:divBdr>
        <w:top w:val="none" w:sz="0" w:space="0" w:color="auto"/>
        <w:left w:val="none" w:sz="0" w:space="0" w:color="auto"/>
        <w:bottom w:val="none" w:sz="0" w:space="0" w:color="auto"/>
        <w:right w:val="none" w:sz="0" w:space="0" w:color="auto"/>
      </w:divBdr>
    </w:div>
    <w:div w:id="1310482277">
      <w:bodyDiv w:val="1"/>
      <w:marLeft w:val="0"/>
      <w:marRight w:val="0"/>
      <w:marTop w:val="0"/>
      <w:marBottom w:val="0"/>
      <w:divBdr>
        <w:top w:val="none" w:sz="0" w:space="0" w:color="auto"/>
        <w:left w:val="none" w:sz="0" w:space="0" w:color="auto"/>
        <w:bottom w:val="none" w:sz="0" w:space="0" w:color="auto"/>
        <w:right w:val="none" w:sz="0" w:space="0" w:color="auto"/>
      </w:divBdr>
    </w:div>
    <w:div w:id="1314874759">
      <w:bodyDiv w:val="1"/>
      <w:marLeft w:val="0"/>
      <w:marRight w:val="0"/>
      <w:marTop w:val="0"/>
      <w:marBottom w:val="0"/>
      <w:divBdr>
        <w:top w:val="none" w:sz="0" w:space="0" w:color="auto"/>
        <w:left w:val="none" w:sz="0" w:space="0" w:color="auto"/>
        <w:bottom w:val="none" w:sz="0" w:space="0" w:color="auto"/>
        <w:right w:val="none" w:sz="0" w:space="0" w:color="auto"/>
      </w:divBdr>
    </w:div>
    <w:div w:id="1365667233">
      <w:bodyDiv w:val="1"/>
      <w:marLeft w:val="0"/>
      <w:marRight w:val="0"/>
      <w:marTop w:val="0"/>
      <w:marBottom w:val="0"/>
      <w:divBdr>
        <w:top w:val="none" w:sz="0" w:space="0" w:color="auto"/>
        <w:left w:val="none" w:sz="0" w:space="0" w:color="auto"/>
        <w:bottom w:val="none" w:sz="0" w:space="0" w:color="auto"/>
        <w:right w:val="none" w:sz="0" w:space="0" w:color="auto"/>
      </w:divBdr>
    </w:div>
    <w:div w:id="1380322932">
      <w:bodyDiv w:val="1"/>
      <w:marLeft w:val="0"/>
      <w:marRight w:val="0"/>
      <w:marTop w:val="0"/>
      <w:marBottom w:val="0"/>
      <w:divBdr>
        <w:top w:val="none" w:sz="0" w:space="0" w:color="auto"/>
        <w:left w:val="none" w:sz="0" w:space="0" w:color="auto"/>
        <w:bottom w:val="none" w:sz="0" w:space="0" w:color="auto"/>
        <w:right w:val="none" w:sz="0" w:space="0" w:color="auto"/>
      </w:divBdr>
    </w:div>
    <w:div w:id="1394310182">
      <w:bodyDiv w:val="1"/>
      <w:marLeft w:val="0"/>
      <w:marRight w:val="0"/>
      <w:marTop w:val="0"/>
      <w:marBottom w:val="0"/>
      <w:divBdr>
        <w:top w:val="none" w:sz="0" w:space="0" w:color="auto"/>
        <w:left w:val="none" w:sz="0" w:space="0" w:color="auto"/>
        <w:bottom w:val="none" w:sz="0" w:space="0" w:color="auto"/>
        <w:right w:val="none" w:sz="0" w:space="0" w:color="auto"/>
      </w:divBdr>
    </w:div>
    <w:div w:id="1405645513">
      <w:bodyDiv w:val="1"/>
      <w:marLeft w:val="0"/>
      <w:marRight w:val="0"/>
      <w:marTop w:val="0"/>
      <w:marBottom w:val="0"/>
      <w:divBdr>
        <w:top w:val="none" w:sz="0" w:space="0" w:color="auto"/>
        <w:left w:val="none" w:sz="0" w:space="0" w:color="auto"/>
        <w:bottom w:val="none" w:sz="0" w:space="0" w:color="auto"/>
        <w:right w:val="none" w:sz="0" w:space="0" w:color="auto"/>
      </w:divBdr>
    </w:div>
    <w:div w:id="1410806293">
      <w:bodyDiv w:val="1"/>
      <w:marLeft w:val="0"/>
      <w:marRight w:val="0"/>
      <w:marTop w:val="0"/>
      <w:marBottom w:val="0"/>
      <w:divBdr>
        <w:top w:val="none" w:sz="0" w:space="0" w:color="auto"/>
        <w:left w:val="none" w:sz="0" w:space="0" w:color="auto"/>
        <w:bottom w:val="none" w:sz="0" w:space="0" w:color="auto"/>
        <w:right w:val="none" w:sz="0" w:space="0" w:color="auto"/>
      </w:divBdr>
    </w:div>
    <w:div w:id="1418092305">
      <w:bodyDiv w:val="1"/>
      <w:marLeft w:val="0"/>
      <w:marRight w:val="0"/>
      <w:marTop w:val="0"/>
      <w:marBottom w:val="0"/>
      <w:divBdr>
        <w:top w:val="none" w:sz="0" w:space="0" w:color="auto"/>
        <w:left w:val="none" w:sz="0" w:space="0" w:color="auto"/>
        <w:bottom w:val="none" w:sz="0" w:space="0" w:color="auto"/>
        <w:right w:val="none" w:sz="0" w:space="0" w:color="auto"/>
      </w:divBdr>
    </w:div>
    <w:div w:id="1424834716">
      <w:bodyDiv w:val="1"/>
      <w:marLeft w:val="0"/>
      <w:marRight w:val="0"/>
      <w:marTop w:val="0"/>
      <w:marBottom w:val="0"/>
      <w:divBdr>
        <w:top w:val="none" w:sz="0" w:space="0" w:color="auto"/>
        <w:left w:val="none" w:sz="0" w:space="0" w:color="auto"/>
        <w:bottom w:val="none" w:sz="0" w:space="0" w:color="auto"/>
        <w:right w:val="none" w:sz="0" w:space="0" w:color="auto"/>
      </w:divBdr>
    </w:div>
    <w:div w:id="1470509827">
      <w:bodyDiv w:val="1"/>
      <w:marLeft w:val="0"/>
      <w:marRight w:val="0"/>
      <w:marTop w:val="0"/>
      <w:marBottom w:val="0"/>
      <w:divBdr>
        <w:top w:val="none" w:sz="0" w:space="0" w:color="auto"/>
        <w:left w:val="none" w:sz="0" w:space="0" w:color="auto"/>
        <w:bottom w:val="none" w:sz="0" w:space="0" w:color="auto"/>
        <w:right w:val="none" w:sz="0" w:space="0" w:color="auto"/>
      </w:divBdr>
    </w:div>
    <w:div w:id="1493981273">
      <w:bodyDiv w:val="1"/>
      <w:marLeft w:val="0"/>
      <w:marRight w:val="0"/>
      <w:marTop w:val="0"/>
      <w:marBottom w:val="0"/>
      <w:divBdr>
        <w:top w:val="none" w:sz="0" w:space="0" w:color="auto"/>
        <w:left w:val="none" w:sz="0" w:space="0" w:color="auto"/>
        <w:bottom w:val="none" w:sz="0" w:space="0" w:color="auto"/>
        <w:right w:val="none" w:sz="0" w:space="0" w:color="auto"/>
      </w:divBdr>
    </w:div>
    <w:div w:id="1494756036">
      <w:bodyDiv w:val="1"/>
      <w:marLeft w:val="0"/>
      <w:marRight w:val="0"/>
      <w:marTop w:val="0"/>
      <w:marBottom w:val="0"/>
      <w:divBdr>
        <w:top w:val="none" w:sz="0" w:space="0" w:color="auto"/>
        <w:left w:val="none" w:sz="0" w:space="0" w:color="auto"/>
        <w:bottom w:val="none" w:sz="0" w:space="0" w:color="auto"/>
        <w:right w:val="none" w:sz="0" w:space="0" w:color="auto"/>
      </w:divBdr>
    </w:div>
    <w:div w:id="1513911990">
      <w:bodyDiv w:val="1"/>
      <w:marLeft w:val="0"/>
      <w:marRight w:val="0"/>
      <w:marTop w:val="0"/>
      <w:marBottom w:val="0"/>
      <w:divBdr>
        <w:top w:val="none" w:sz="0" w:space="0" w:color="auto"/>
        <w:left w:val="none" w:sz="0" w:space="0" w:color="auto"/>
        <w:bottom w:val="none" w:sz="0" w:space="0" w:color="auto"/>
        <w:right w:val="none" w:sz="0" w:space="0" w:color="auto"/>
      </w:divBdr>
    </w:div>
    <w:div w:id="1538272474">
      <w:bodyDiv w:val="1"/>
      <w:marLeft w:val="0"/>
      <w:marRight w:val="0"/>
      <w:marTop w:val="0"/>
      <w:marBottom w:val="0"/>
      <w:divBdr>
        <w:top w:val="none" w:sz="0" w:space="0" w:color="auto"/>
        <w:left w:val="none" w:sz="0" w:space="0" w:color="auto"/>
        <w:bottom w:val="none" w:sz="0" w:space="0" w:color="auto"/>
        <w:right w:val="none" w:sz="0" w:space="0" w:color="auto"/>
      </w:divBdr>
    </w:div>
    <w:div w:id="1541287455">
      <w:bodyDiv w:val="1"/>
      <w:marLeft w:val="0"/>
      <w:marRight w:val="0"/>
      <w:marTop w:val="0"/>
      <w:marBottom w:val="0"/>
      <w:divBdr>
        <w:top w:val="none" w:sz="0" w:space="0" w:color="auto"/>
        <w:left w:val="none" w:sz="0" w:space="0" w:color="auto"/>
        <w:bottom w:val="none" w:sz="0" w:space="0" w:color="auto"/>
        <w:right w:val="none" w:sz="0" w:space="0" w:color="auto"/>
      </w:divBdr>
    </w:div>
    <w:div w:id="1552383709">
      <w:bodyDiv w:val="1"/>
      <w:marLeft w:val="0"/>
      <w:marRight w:val="0"/>
      <w:marTop w:val="0"/>
      <w:marBottom w:val="0"/>
      <w:divBdr>
        <w:top w:val="none" w:sz="0" w:space="0" w:color="auto"/>
        <w:left w:val="none" w:sz="0" w:space="0" w:color="auto"/>
        <w:bottom w:val="none" w:sz="0" w:space="0" w:color="auto"/>
        <w:right w:val="none" w:sz="0" w:space="0" w:color="auto"/>
      </w:divBdr>
    </w:div>
    <w:div w:id="1576014101">
      <w:bodyDiv w:val="1"/>
      <w:marLeft w:val="0"/>
      <w:marRight w:val="0"/>
      <w:marTop w:val="0"/>
      <w:marBottom w:val="0"/>
      <w:divBdr>
        <w:top w:val="none" w:sz="0" w:space="0" w:color="auto"/>
        <w:left w:val="none" w:sz="0" w:space="0" w:color="auto"/>
        <w:bottom w:val="none" w:sz="0" w:space="0" w:color="auto"/>
        <w:right w:val="none" w:sz="0" w:space="0" w:color="auto"/>
      </w:divBdr>
    </w:div>
    <w:div w:id="1589971116">
      <w:bodyDiv w:val="1"/>
      <w:marLeft w:val="0"/>
      <w:marRight w:val="0"/>
      <w:marTop w:val="0"/>
      <w:marBottom w:val="0"/>
      <w:divBdr>
        <w:top w:val="none" w:sz="0" w:space="0" w:color="auto"/>
        <w:left w:val="none" w:sz="0" w:space="0" w:color="auto"/>
        <w:bottom w:val="none" w:sz="0" w:space="0" w:color="auto"/>
        <w:right w:val="none" w:sz="0" w:space="0" w:color="auto"/>
      </w:divBdr>
    </w:div>
    <w:div w:id="1610697951">
      <w:bodyDiv w:val="1"/>
      <w:marLeft w:val="0"/>
      <w:marRight w:val="0"/>
      <w:marTop w:val="0"/>
      <w:marBottom w:val="0"/>
      <w:divBdr>
        <w:top w:val="none" w:sz="0" w:space="0" w:color="auto"/>
        <w:left w:val="none" w:sz="0" w:space="0" w:color="auto"/>
        <w:bottom w:val="none" w:sz="0" w:space="0" w:color="auto"/>
        <w:right w:val="none" w:sz="0" w:space="0" w:color="auto"/>
      </w:divBdr>
    </w:div>
    <w:div w:id="1618103484">
      <w:bodyDiv w:val="1"/>
      <w:marLeft w:val="0"/>
      <w:marRight w:val="0"/>
      <w:marTop w:val="0"/>
      <w:marBottom w:val="0"/>
      <w:divBdr>
        <w:top w:val="none" w:sz="0" w:space="0" w:color="auto"/>
        <w:left w:val="none" w:sz="0" w:space="0" w:color="auto"/>
        <w:bottom w:val="none" w:sz="0" w:space="0" w:color="auto"/>
        <w:right w:val="none" w:sz="0" w:space="0" w:color="auto"/>
      </w:divBdr>
    </w:div>
    <w:div w:id="1646548154">
      <w:bodyDiv w:val="1"/>
      <w:marLeft w:val="0"/>
      <w:marRight w:val="0"/>
      <w:marTop w:val="0"/>
      <w:marBottom w:val="0"/>
      <w:divBdr>
        <w:top w:val="none" w:sz="0" w:space="0" w:color="auto"/>
        <w:left w:val="none" w:sz="0" w:space="0" w:color="auto"/>
        <w:bottom w:val="none" w:sz="0" w:space="0" w:color="auto"/>
        <w:right w:val="none" w:sz="0" w:space="0" w:color="auto"/>
      </w:divBdr>
    </w:div>
    <w:div w:id="1648053907">
      <w:bodyDiv w:val="1"/>
      <w:marLeft w:val="0"/>
      <w:marRight w:val="0"/>
      <w:marTop w:val="0"/>
      <w:marBottom w:val="0"/>
      <w:divBdr>
        <w:top w:val="none" w:sz="0" w:space="0" w:color="auto"/>
        <w:left w:val="none" w:sz="0" w:space="0" w:color="auto"/>
        <w:bottom w:val="none" w:sz="0" w:space="0" w:color="auto"/>
        <w:right w:val="none" w:sz="0" w:space="0" w:color="auto"/>
      </w:divBdr>
    </w:div>
    <w:div w:id="1648390763">
      <w:bodyDiv w:val="1"/>
      <w:marLeft w:val="0"/>
      <w:marRight w:val="0"/>
      <w:marTop w:val="0"/>
      <w:marBottom w:val="0"/>
      <w:divBdr>
        <w:top w:val="none" w:sz="0" w:space="0" w:color="auto"/>
        <w:left w:val="none" w:sz="0" w:space="0" w:color="auto"/>
        <w:bottom w:val="none" w:sz="0" w:space="0" w:color="auto"/>
        <w:right w:val="none" w:sz="0" w:space="0" w:color="auto"/>
      </w:divBdr>
    </w:div>
    <w:div w:id="1685324631">
      <w:bodyDiv w:val="1"/>
      <w:marLeft w:val="0"/>
      <w:marRight w:val="0"/>
      <w:marTop w:val="0"/>
      <w:marBottom w:val="0"/>
      <w:divBdr>
        <w:top w:val="none" w:sz="0" w:space="0" w:color="auto"/>
        <w:left w:val="none" w:sz="0" w:space="0" w:color="auto"/>
        <w:bottom w:val="none" w:sz="0" w:space="0" w:color="auto"/>
        <w:right w:val="none" w:sz="0" w:space="0" w:color="auto"/>
      </w:divBdr>
    </w:div>
    <w:div w:id="1741364792">
      <w:bodyDiv w:val="1"/>
      <w:marLeft w:val="0"/>
      <w:marRight w:val="0"/>
      <w:marTop w:val="0"/>
      <w:marBottom w:val="0"/>
      <w:divBdr>
        <w:top w:val="none" w:sz="0" w:space="0" w:color="auto"/>
        <w:left w:val="none" w:sz="0" w:space="0" w:color="auto"/>
        <w:bottom w:val="none" w:sz="0" w:space="0" w:color="auto"/>
        <w:right w:val="none" w:sz="0" w:space="0" w:color="auto"/>
      </w:divBdr>
    </w:div>
    <w:div w:id="1780104470">
      <w:bodyDiv w:val="1"/>
      <w:marLeft w:val="0"/>
      <w:marRight w:val="0"/>
      <w:marTop w:val="0"/>
      <w:marBottom w:val="0"/>
      <w:divBdr>
        <w:top w:val="none" w:sz="0" w:space="0" w:color="auto"/>
        <w:left w:val="none" w:sz="0" w:space="0" w:color="auto"/>
        <w:bottom w:val="none" w:sz="0" w:space="0" w:color="auto"/>
        <w:right w:val="none" w:sz="0" w:space="0" w:color="auto"/>
      </w:divBdr>
    </w:div>
    <w:div w:id="1780220779">
      <w:bodyDiv w:val="1"/>
      <w:marLeft w:val="0"/>
      <w:marRight w:val="0"/>
      <w:marTop w:val="0"/>
      <w:marBottom w:val="0"/>
      <w:divBdr>
        <w:top w:val="none" w:sz="0" w:space="0" w:color="auto"/>
        <w:left w:val="none" w:sz="0" w:space="0" w:color="auto"/>
        <w:bottom w:val="none" w:sz="0" w:space="0" w:color="auto"/>
        <w:right w:val="none" w:sz="0" w:space="0" w:color="auto"/>
      </w:divBdr>
    </w:div>
    <w:div w:id="1790509083">
      <w:bodyDiv w:val="1"/>
      <w:marLeft w:val="0"/>
      <w:marRight w:val="0"/>
      <w:marTop w:val="0"/>
      <w:marBottom w:val="0"/>
      <w:divBdr>
        <w:top w:val="none" w:sz="0" w:space="0" w:color="auto"/>
        <w:left w:val="none" w:sz="0" w:space="0" w:color="auto"/>
        <w:bottom w:val="none" w:sz="0" w:space="0" w:color="auto"/>
        <w:right w:val="none" w:sz="0" w:space="0" w:color="auto"/>
      </w:divBdr>
    </w:div>
    <w:div w:id="1795900571">
      <w:bodyDiv w:val="1"/>
      <w:marLeft w:val="0"/>
      <w:marRight w:val="0"/>
      <w:marTop w:val="0"/>
      <w:marBottom w:val="0"/>
      <w:divBdr>
        <w:top w:val="none" w:sz="0" w:space="0" w:color="auto"/>
        <w:left w:val="none" w:sz="0" w:space="0" w:color="auto"/>
        <w:bottom w:val="none" w:sz="0" w:space="0" w:color="auto"/>
        <w:right w:val="none" w:sz="0" w:space="0" w:color="auto"/>
      </w:divBdr>
    </w:div>
    <w:div w:id="1803423539">
      <w:bodyDiv w:val="1"/>
      <w:marLeft w:val="0"/>
      <w:marRight w:val="0"/>
      <w:marTop w:val="0"/>
      <w:marBottom w:val="0"/>
      <w:divBdr>
        <w:top w:val="none" w:sz="0" w:space="0" w:color="auto"/>
        <w:left w:val="none" w:sz="0" w:space="0" w:color="auto"/>
        <w:bottom w:val="none" w:sz="0" w:space="0" w:color="auto"/>
        <w:right w:val="none" w:sz="0" w:space="0" w:color="auto"/>
      </w:divBdr>
    </w:div>
    <w:div w:id="1824155148">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89025221">
      <w:bodyDiv w:val="1"/>
      <w:marLeft w:val="0"/>
      <w:marRight w:val="0"/>
      <w:marTop w:val="0"/>
      <w:marBottom w:val="0"/>
      <w:divBdr>
        <w:top w:val="none" w:sz="0" w:space="0" w:color="auto"/>
        <w:left w:val="none" w:sz="0" w:space="0" w:color="auto"/>
        <w:bottom w:val="none" w:sz="0" w:space="0" w:color="auto"/>
        <w:right w:val="none" w:sz="0" w:space="0" w:color="auto"/>
      </w:divBdr>
    </w:div>
    <w:div w:id="1892495831">
      <w:bodyDiv w:val="1"/>
      <w:marLeft w:val="0"/>
      <w:marRight w:val="0"/>
      <w:marTop w:val="0"/>
      <w:marBottom w:val="0"/>
      <w:divBdr>
        <w:top w:val="none" w:sz="0" w:space="0" w:color="auto"/>
        <w:left w:val="none" w:sz="0" w:space="0" w:color="auto"/>
        <w:bottom w:val="none" w:sz="0" w:space="0" w:color="auto"/>
        <w:right w:val="none" w:sz="0" w:space="0" w:color="auto"/>
      </w:divBdr>
    </w:div>
    <w:div w:id="1911036863">
      <w:bodyDiv w:val="1"/>
      <w:marLeft w:val="0"/>
      <w:marRight w:val="0"/>
      <w:marTop w:val="0"/>
      <w:marBottom w:val="0"/>
      <w:divBdr>
        <w:top w:val="none" w:sz="0" w:space="0" w:color="auto"/>
        <w:left w:val="none" w:sz="0" w:space="0" w:color="auto"/>
        <w:bottom w:val="none" w:sz="0" w:space="0" w:color="auto"/>
        <w:right w:val="none" w:sz="0" w:space="0" w:color="auto"/>
      </w:divBdr>
    </w:div>
    <w:div w:id="1915436177">
      <w:bodyDiv w:val="1"/>
      <w:marLeft w:val="0"/>
      <w:marRight w:val="0"/>
      <w:marTop w:val="0"/>
      <w:marBottom w:val="0"/>
      <w:divBdr>
        <w:top w:val="none" w:sz="0" w:space="0" w:color="auto"/>
        <w:left w:val="none" w:sz="0" w:space="0" w:color="auto"/>
        <w:bottom w:val="none" w:sz="0" w:space="0" w:color="auto"/>
        <w:right w:val="none" w:sz="0" w:space="0" w:color="auto"/>
      </w:divBdr>
    </w:div>
    <w:div w:id="1921937221">
      <w:bodyDiv w:val="1"/>
      <w:marLeft w:val="0"/>
      <w:marRight w:val="0"/>
      <w:marTop w:val="0"/>
      <w:marBottom w:val="0"/>
      <w:divBdr>
        <w:top w:val="none" w:sz="0" w:space="0" w:color="auto"/>
        <w:left w:val="none" w:sz="0" w:space="0" w:color="auto"/>
        <w:bottom w:val="none" w:sz="0" w:space="0" w:color="auto"/>
        <w:right w:val="none" w:sz="0" w:space="0" w:color="auto"/>
      </w:divBdr>
    </w:div>
    <w:div w:id="1968201102">
      <w:bodyDiv w:val="1"/>
      <w:marLeft w:val="0"/>
      <w:marRight w:val="0"/>
      <w:marTop w:val="0"/>
      <w:marBottom w:val="0"/>
      <w:divBdr>
        <w:top w:val="none" w:sz="0" w:space="0" w:color="auto"/>
        <w:left w:val="none" w:sz="0" w:space="0" w:color="auto"/>
        <w:bottom w:val="none" w:sz="0" w:space="0" w:color="auto"/>
        <w:right w:val="none" w:sz="0" w:space="0" w:color="auto"/>
      </w:divBdr>
    </w:div>
    <w:div w:id="1999339071">
      <w:bodyDiv w:val="1"/>
      <w:marLeft w:val="0"/>
      <w:marRight w:val="0"/>
      <w:marTop w:val="0"/>
      <w:marBottom w:val="0"/>
      <w:divBdr>
        <w:top w:val="none" w:sz="0" w:space="0" w:color="auto"/>
        <w:left w:val="none" w:sz="0" w:space="0" w:color="auto"/>
        <w:bottom w:val="none" w:sz="0" w:space="0" w:color="auto"/>
        <w:right w:val="none" w:sz="0" w:space="0" w:color="auto"/>
      </w:divBdr>
    </w:div>
    <w:div w:id="2016684043">
      <w:bodyDiv w:val="1"/>
      <w:marLeft w:val="0"/>
      <w:marRight w:val="0"/>
      <w:marTop w:val="0"/>
      <w:marBottom w:val="0"/>
      <w:divBdr>
        <w:top w:val="none" w:sz="0" w:space="0" w:color="auto"/>
        <w:left w:val="none" w:sz="0" w:space="0" w:color="auto"/>
        <w:bottom w:val="none" w:sz="0" w:space="0" w:color="auto"/>
        <w:right w:val="none" w:sz="0" w:space="0" w:color="auto"/>
      </w:divBdr>
    </w:div>
    <w:div w:id="2027291596">
      <w:bodyDiv w:val="1"/>
      <w:marLeft w:val="0"/>
      <w:marRight w:val="0"/>
      <w:marTop w:val="0"/>
      <w:marBottom w:val="0"/>
      <w:divBdr>
        <w:top w:val="none" w:sz="0" w:space="0" w:color="auto"/>
        <w:left w:val="none" w:sz="0" w:space="0" w:color="auto"/>
        <w:bottom w:val="none" w:sz="0" w:space="0" w:color="auto"/>
        <w:right w:val="none" w:sz="0" w:space="0" w:color="auto"/>
      </w:divBdr>
    </w:div>
    <w:div w:id="2027362614">
      <w:bodyDiv w:val="1"/>
      <w:marLeft w:val="0"/>
      <w:marRight w:val="0"/>
      <w:marTop w:val="0"/>
      <w:marBottom w:val="0"/>
      <w:divBdr>
        <w:top w:val="none" w:sz="0" w:space="0" w:color="auto"/>
        <w:left w:val="none" w:sz="0" w:space="0" w:color="auto"/>
        <w:bottom w:val="none" w:sz="0" w:space="0" w:color="auto"/>
        <w:right w:val="none" w:sz="0" w:space="0" w:color="auto"/>
      </w:divBdr>
    </w:div>
    <w:div w:id="2028940166">
      <w:bodyDiv w:val="1"/>
      <w:marLeft w:val="0"/>
      <w:marRight w:val="0"/>
      <w:marTop w:val="0"/>
      <w:marBottom w:val="0"/>
      <w:divBdr>
        <w:top w:val="none" w:sz="0" w:space="0" w:color="auto"/>
        <w:left w:val="none" w:sz="0" w:space="0" w:color="auto"/>
        <w:bottom w:val="none" w:sz="0" w:space="0" w:color="auto"/>
        <w:right w:val="none" w:sz="0" w:space="0" w:color="auto"/>
      </w:divBdr>
    </w:div>
    <w:div w:id="2041272755">
      <w:bodyDiv w:val="1"/>
      <w:marLeft w:val="0"/>
      <w:marRight w:val="0"/>
      <w:marTop w:val="0"/>
      <w:marBottom w:val="0"/>
      <w:divBdr>
        <w:top w:val="none" w:sz="0" w:space="0" w:color="auto"/>
        <w:left w:val="none" w:sz="0" w:space="0" w:color="auto"/>
        <w:bottom w:val="none" w:sz="0" w:space="0" w:color="auto"/>
        <w:right w:val="none" w:sz="0" w:space="0" w:color="auto"/>
      </w:divBdr>
    </w:div>
    <w:div w:id="2067489357">
      <w:bodyDiv w:val="1"/>
      <w:marLeft w:val="0"/>
      <w:marRight w:val="0"/>
      <w:marTop w:val="0"/>
      <w:marBottom w:val="0"/>
      <w:divBdr>
        <w:top w:val="none" w:sz="0" w:space="0" w:color="auto"/>
        <w:left w:val="none" w:sz="0" w:space="0" w:color="auto"/>
        <w:bottom w:val="none" w:sz="0" w:space="0" w:color="auto"/>
        <w:right w:val="none" w:sz="0" w:space="0" w:color="auto"/>
      </w:divBdr>
    </w:div>
    <w:div w:id="2072799945">
      <w:bodyDiv w:val="1"/>
      <w:marLeft w:val="0"/>
      <w:marRight w:val="0"/>
      <w:marTop w:val="0"/>
      <w:marBottom w:val="0"/>
      <w:divBdr>
        <w:top w:val="none" w:sz="0" w:space="0" w:color="auto"/>
        <w:left w:val="none" w:sz="0" w:space="0" w:color="auto"/>
        <w:bottom w:val="none" w:sz="0" w:space="0" w:color="auto"/>
        <w:right w:val="none" w:sz="0" w:space="0" w:color="auto"/>
      </w:divBdr>
    </w:div>
    <w:div w:id="2074431087">
      <w:bodyDiv w:val="1"/>
      <w:marLeft w:val="0"/>
      <w:marRight w:val="0"/>
      <w:marTop w:val="0"/>
      <w:marBottom w:val="0"/>
      <w:divBdr>
        <w:top w:val="none" w:sz="0" w:space="0" w:color="auto"/>
        <w:left w:val="none" w:sz="0" w:space="0" w:color="auto"/>
        <w:bottom w:val="none" w:sz="0" w:space="0" w:color="auto"/>
        <w:right w:val="none" w:sz="0" w:space="0" w:color="auto"/>
      </w:divBdr>
    </w:div>
    <w:div w:id="2102985254">
      <w:bodyDiv w:val="1"/>
      <w:marLeft w:val="0"/>
      <w:marRight w:val="0"/>
      <w:marTop w:val="0"/>
      <w:marBottom w:val="0"/>
      <w:divBdr>
        <w:top w:val="none" w:sz="0" w:space="0" w:color="auto"/>
        <w:left w:val="none" w:sz="0" w:space="0" w:color="auto"/>
        <w:bottom w:val="none" w:sz="0" w:space="0" w:color="auto"/>
        <w:right w:val="none" w:sz="0" w:space="0" w:color="auto"/>
      </w:divBdr>
    </w:div>
    <w:div w:id="2139519411">
      <w:bodyDiv w:val="1"/>
      <w:marLeft w:val="0"/>
      <w:marRight w:val="0"/>
      <w:marTop w:val="0"/>
      <w:marBottom w:val="0"/>
      <w:divBdr>
        <w:top w:val="none" w:sz="0" w:space="0" w:color="auto"/>
        <w:left w:val="none" w:sz="0" w:space="0" w:color="auto"/>
        <w:bottom w:val="none" w:sz="0" w:space="0" w:color="auto"/>
        <w:right w:val="none" w:sz="0" w:space="0" w:color="auto"/>
      </w:divBdr>
    </w:div>
    <w:div w:id="2145344424">
      <w:bodyDiv w:val="1"/>
      <w:marLeft w:val="0"/>
      <w:marRight w:val="0"/>
      <w:marTop w:val="0"/>
      <w:marBottom w:val="0"/>
      <w:divBdr>
        <w:top w:val="none" w:sz="0" w:space="0" w:color="auto"/>
        <w:left w:val="none" w:sz="0" w:space="0" w:color="auto"/>
        <w:bottom w:val="none" w:sz="0" w:space="0" w:color="auto"/>
        <w:right w:val="none" w:sz="0" w:space="0" w:color="auto"/>
      </w:divBdr>
    </w:div>
    <w:div w:id="21458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is.peabody.vanderbilt.edu/module/bip-elem/cresource/q1/p01/javascript_required.html"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anm/Library/Group%20Containers/UBF8T346G9.Office/User%20Content.localized/Templates.localized/AT_Outline_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6593-A229-FC47-88BE-E69BB83B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AT_Outline_NS.dotx</Template>
  <TotalTime>115</TotalTime>
  <Pages>8</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 M</dc:creator>
  <cp:keywords/>
  <dc:description/>
  <cp:lastModifiedBy>Skow, Kimberly A</cp:lastModifiedBy>
  <cp:revision>84</cp:revision>
  <cp:lastPrinted>2024-01-31T14:20:00Z</cp:lastPrinted>
  <dcterms:created xsi:type="dcterms:W3CDTF">2025-05-19T15:41:00Z</dcterms:created>
  <dcterms:modified xsi:type="dcterms:W3CDTF">2025-05-28T15:28:00Z</dcterms:modified>
</cp:coreProperties>
</file>